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2EA4" w14:textId="38C6534A" w:rsidR="00DE16CD" w:rsidRDefault="00DE16CD" w:rsidP="00DE16CD">
      <w:pPr>
        <w:spacing w:after="0" w:line="240" w:lineRule="auto"/>
        <w:rPr>
          <w:b/>
          <w:bCs/>
        </w:rPr>
      </w:pPr>
      <w:bookmarkStart w:id="0" w:name="_Hlk37922138"/>
      <w:r>
        <w:rPr>
          <w:b/>
          <w:bCs/>
        </w:rPr>
        <w:t>PA Dirt, Gravel, and Low-Volume Road (DGLVR) Program</w:t>
      </w:r>
    </w:p>
    <w:p w14:paraId="63ECF004" w14:textId="77777777" w:rsidR="00DE16CD" w:rsidRPr="00205420" w:rsidRDefault="00DE16CD" w:rsidP="00DE16CD">
      <w:pPr>
        <w:spacing w:after="0" w:line="240" w:lineRule="auto"/>
        <w:rPr>
          <w:b/>
          <w:bCs/>
          <w:sz w:val="28"/>
          <w:szCs w:val="28"/>
        </w:rPr>
      </w:pPr>
      <w:r w:rsidRPr="00205420">
        <w:rPr>
          <w:b/>
          <w:bCs/>
          <w:sz w:val="28"/>
          <w:szCs w:val="28"/>
        </w:rPr>
        <w:t>Road Fill Request for Quote (RFQ)</w:t>
      </w:r>
    </w:p>
    <w:p w14:paraId="13C0AA43" w14:textId="77777777" w:rsidR="00DE16CD" w:rsidRDefault="00DE16CD" w:rsidP="00DE16CD">
      <w:pPr>
        <w:spacing w:after="0" w:line="240" w:lineRule="auto"/>
      </w:pPr>
    </w:p>
    <w:p w14:paraId="615099E4" w14:textId="77777777" w:rsidR="00DE16CD" w:rsidRDefault="00DE16CD" w:rsidP="00DE16CD">
      <w:pPr>
        <w:spacing w:after="0" w:line="240" w:lineRule="auto"/>
      </w:pPr>
    </w:p>
    <w:p w14:paraId="6C2C9997" w14:textId="77777777" w:rsidR="00DE16CD" w:rsidRDefault="00DE16CD" w:rsidP="00DE16CD">
      <w:pPr>
        <w:spacing w:after="0" w:line="240" w:lineRule="auto"/>
      </w:pPr>
      <w:r>
        <w:t xml:space="preserve">The DGLVR Program utilizes the practice of “filling the road profile” to elevate entrenched roads to fix both road drainage and base issues.  In some regions of Pennsylvania, finding competent fill material that will adequately support the road and not break down over time has become an issue, mostly related to local geology.  </w:t>
      </w:r>
    </w:p>
    <w:p w14:paraId="060D26ED" w14:textId="77777777" w:rsidR="00DE16CD" w:rsidRDefault="00DE16CD" w:rsidP="00DE16CD">
      <w:pPr>
        <w:spacing w:after="0" w:line="240" w:lineRule="auto"/>
      </w:pPr>
    </w:p>
    <w:p w14:paraId="419B0952" w14:textId="77777777" w:rsidR="00DE16CD" w:rsidRDefault="00DE16CD" w:rsidP="00DE16CD">
      <w:pPr>
        <w:spacing w:after="0" w:line="240" w:lineRule="auto"/>
      </w:pPr>
      <w:r w:rsidRPr="00205420">
        <w:rPr>
          <w:b/>
          <w:bCs/>
        </w:rPr>
        <w:t>The purpose of this RFQ is to give DGLVR participants a tool to ensure the material used as road fill will perform in a satisfactory manner over time.</w:t>
      </w:r>
    </w:p>
    <w:p w14:paraId="73C1639B" w14:textId="77777777" w:rsidR="00DE16CD" w:rsidRDefault="00DE16CD" w:rsidP="00DE16CD">
      <w:pPr>
        <w:spacing w:after="0" w:line="240" w:lineRule="auto"/>
      </w:pPr>
    </w:p>
    <w:p w14:paraId="5D1722D3" w14:textId="77777777" w:rsidR="00DE16CD" w:rsidRPr="00205420" w:rsidRDefault="00DE16CD" w:rsidP="00DE16CD">
      <w:pPr>
        <w:spacing w:after="0" w:line="240" w:lineRule="auto"/>
        <w:rPr>
          <w:b/>
          <w:bCs/>
        </w:rPr>
      </w:pPr>
      <w:r w:rsidRPr="00205420">
        <w:rPr>
          <w:b/>
          <w:bCs/>
        </w:rPr>
        <w:t xml:space="preserve">The use of this RFQ </w:t>
      </w:r>
      <w:r>
        <w:rPr>
          <w:b/>
          <w:bCs/>
        </w:rPr>
        <w:t xml:space="preserve">in the DGLVR Program </w:t>
      </w:r>
      <w:r w:rsidRPr="00205420">
        <w:rPr>
          <w:b/>
          <w:bCs/>
        </w:rPr>
        <w:t xml:space="preserve">is </w:t>
      </w:r>
      <w:r w:rsidRPr="00665B01">
        <w:rPr>
          <w:b/>
          <w:bCs/>
          <w:u w:val="single"/>
        </w:rPr>
        <w:t>optional</w:t>
      </w:r>
      <w:r w:rsidRPr="00205420">
        <w:rPr>
          <w:b/>
          <w:bCs/>
        </w:rPr>
        <w:t>, and the document has been provided in an editable format so it can be tailored to meet specific individual needs of local entities.</w:t>
      </w:r>
    </w:p>
    <w:p w14:paraId="5B9FD9AF" w14:textId="77777777" w:rsidR="00DE16CD" w:rsidRDefault="00DE16CD" w:rsidP="00DE16CD">
      <w:pPr>
        <w:spacing w:after="0" w:line="240" w:lineRule="auto"/>
      </w:pPr>
    </w:p>
    <w:p w14:paraId="1E6EF108" w14:textId="4889924D" w:rsidR="00DE16CD" w:rsidRDefault="00DE16CD" w:rsidP="00DE16CD">
      <w:pPr>
        <w:spacing w:after="0" w:line="240" w:lineRule="auto"/>
      </w:pPr>
      <w:r w:rsidRPr="00B06FE0">
        <w:t xml:space="preserve">Conservation Districts (CDs) </w:t>
      </w:r>
      <w:r>
        <w:t xml:space="preserve">and others </w:t>
      </w:r>
      <w:r w:rsidRPr="00B06FE0">
        <w:t xml:space="preserve">can tailor this RFQ to </w:t>
      </w:r>
      <w:r>
        <w:t xml:space="preserve">obtain quality fill to </w:t>
      </w:r>
      <w:r w:rsidRPr="00B06FE0">
        <w:t>meet their needs.  The</w:t>
      </w:r>
      <w:r>
        <w:t xml:space="preserve"> RFQ can allow for lower costs on deep fill projects by using lower quality fill deep in the profile where frost and abrasion are not an issue.  Using an RFQ gives the CD the ability to review and accept/reject material.  Since many CD’s already have identified suitable fill material, they would not necessarily need to use the RFQ for that purpose, but an </w:t>
      </w:r>
      <w:r w:rsidRPr="00B06FE0">
        <w:t>RFQ is a good way</w:t>
      </w:r>
      <w:r>
        <w:t xml:space="preserve"> to hold a contractor accountable for the quality of fill material.</w:t>
      </w:r>
    </w:p>
    <w:p w14:paraId="21218D4F" w14:textId="77777777" w:rsidR="00DE16CD" w:rsidRDefault="00DE16CD" w:rsidP="00DE16CD">
      <w:pPr>
        <w:spacing w:after="0" w:line="240" w:lineRule="auto"/>
      </w:pPr>
    </w:p>
    <w:p w14:paraId="1F36DB87" w14:textId="77777777" w:rsidR="00DE16CD" w:rsidRDefault="00DE16CD" w:rsidP="00DE16CD">
      <w:pPr>
        <w:spacing w:after="0" w:line="240" w:lineRule="auto"/>
      </w:pPr>
      <w:r>
        <w:t xml:space="preserve">Testing of fill should be a rare event, only needed when an unknown questionable source of fill becomes available, or when there is a history of issues with a particular fill source.  Testing allows CDs to reject material in advance of a project (similar to DSA, it is better to identify problems before there are trucks lined up on the project).  If testing is required, then Testing Requirements can be inserted into the RFQ in coordination with the Center for Dirt and Gravel Center staff and/or Municipal Engineer.   </w:t>
      </w:r>
    </w:p>
    <w:p w14:paraId="16909CFE" w14:textId="77777777" w:rsidR="00DE16CD" w:rsidRDefault="00DE16CD" w:rsidP="00DE16CD">
      <w:pPr>
        <w:spacing w:after="0" w:line="240" w:lineRule="auto"/>
      </w:pPr>
    </w:p>
    <w:p w14:paraId="44E372AC" w14:textId="4D94CCBD" w:rsidR="00DE16CD" w:rsidRDefault="00DE16CD" w:rsidP="00DE16CD">
      <w:pPr>
        <w:spacing w:after="0" w:line="240" w:lineRule="auto"/>
      </w:pPr>
      <w:r>
        <w:t xml:space="preserve">Conservation Districts can enlist the help of Center for Dirt and Gravel Road Studies (CDGRS) </w:t>
      </w:r>
      <w:r>
        <w:t>to</w:t>
      </w:r>
      <w:r>
        <w:t xml:space="preserve"> modify and use this RFQ to fit their needs.  Please contact the CDGRS if you need assistance in implementing this RFQ, conducting testing, or otherwise implementing road fill projects.  </w:t>
      </w:r>
    </w:p>
    <w:p w14:paraId="64B30560" w14:textId="77777777" w:rsidR="00DE16CD" w:rsidRDefault="00DE16CD" w:rsidP="00DE16CD">
      <w:pPr>
        <w:spacing w:after="0" w:line="240" w:lineRule="auto"/>
      </w:pPr>
    </w:p>
    <w:p w14:paraId="42E22C5C" w14:textId="77777777" w:rsidR="00DE16CD" w:rsidRPr="006E445F" w:rsidRDefault="00DE16CD" w:rsidP="00DE16CD">
      <w:pPr>
        <w:spacing w:after="0" w:line="240" w:lineRule="auto"/>
        <w:rPr>
          <w:b/>
          <w:bCs/>
        </w:rPr>
      </w:pPr>
      <w:r w:rsidRPr="006E445F">
        <w:rPr>
          <w:b/>
          <w:bCs/>
        </w:rPr>
        <w:t>Additional reference material:</w:t>
      </w:r>
    </w:p>
    <w:p w14:paraId="79CCA241" w14:textId="77777777" w:rsidR="00DE16CD" w:rsidRPr="00624893" w:rsidRDefault="00DE16CD" w:rsidP="00DE16CD">
      <w:pPr>
        <w:pStyle w:val="ListParagraph"/>
        <w:numPr>
          <w:ilvl w:val="0"/>
          <w:numId w:val="10"/>
        </w:numPr>
        <w:rPr>
          <w:rStyle w:val="Hyperlink"/>
          <w:color w:val="auto"/>
          <w:sz w:val="22"/>
          <w:szCs w:val="22"/>
          <w:u w:val="none"/>
        </w:rPr>
      </w:pPr>
      <w:r w:rsidRPr="00665B01">
        <w:rPr>
          <w:rFonts w:asciiTheme="minorHAnsi" w:eastAsiaTheme="minorHAnsi" w:hAnsiTheme="minorHAnsi" w:cstheme="minorBidi"/>
          <w:sz w:val="22"/>
          <w:szCs w:val="22"/>
        </w:rPr>
        <w:t xml:space="preserve">“Raising the road profile” technical bulletin: </w:t>
      </w:r>
      <w:hyperlink r:id="rId7" w:history="1">
        <w:r w:rsidRPr="006E445F">
          <w:rPr>
            <w:rStyle w:val="Hyperlink"/>
            <w:sz w:val="18"/>
            <w:szCs w:val="18"/>
          </w:rPr>
          <w:t>https://www.dirtandgravel.psu.edu/sites/default/files/General%20Resources/Technical%20Bulletins/TB_Raising_Road_Profile.pdf</w:t>
        </w:r>
      </w:hyperlink>
    </w:p>
    <w:p w14:paraId="3A7999D7" w14:textId="77777777" w:rsidR="00DE16CD" w:rsidRDefault="00DE16CD" w:rsidP="00DE16CD">
      <w:pPr>
        <w:spacing w:after="0" w:line="240" w:lineRule="auto"/>
      </w:pPr>
    </w:p>
    <w:p w14:paraId="660F9B41" w14:textId="77777777" w:rsidR="00DE16CD" w:rsidRDefault="00DE16CD" w:rsidP="00DE16CD">
      <w:pPr>
        <w:spacing w:after="0" w:line="240" w:lineRule="auto"/>
        <w:jc w:val="center"/>
        <w:rPr>
          <w:color w:val="FF0000"/>
          <w:sz w:val="36"/>
          <w:szCs w:val="36"/>
        </w:rPr>
      </w:pPr>
      <w:r w:rsidRPr="00624893">
        <w:rPr>
          <w:color w:val="FF0000"/>
          <w:sz w:val="36"/>
          <w:szCs w:val="36"/>
        </w:rPr>
        <w:t>THIS PAGE IS FOR INFORMATION ONLY</w:t>
      </w:r>
    </w:p>
    <w:p w14:paraId="7FC3F7C2" w14:textId="77777777" w:rsidR="00DE16CD" w:rsidRPr="00624893" w:rsidRDefault="00DE16CD" w:rsidP="00DE16CD">
      <w:pPr>
        <w:spacing w:after="0" w:line="240" w:lineRule="auto"/>
        <w:jc w:val="center"/>
        <w:rPr>
          <w:color w:val="FF0000"/>
          <w:sz w:val="36"/>
          <w:szCs w:val="36"/>
        </w:rPr>
      </w:pPr>
      <w:r w:rsidRPr="00624893">
        <w:rPr>
          <w:color w:val="FF0000"/>
          <w:sz w:val="36"/>
          <w:szCs w:val="36"/>
        </w:rPr>
        <w:t>DELETE BEFORE USING RFQ</w:t>
      </w:r>
    </w:p>
    <w:p w14:paraId="5305168E" w14:textId="7DDDAEC4" w:rsidR="00DE16CD" w:rsidRDefault="00DE16CD">
      <w:pPr>
        <w:rPr>
          <w:rFonts w:ascii="Arial" w:hAnsi="Arial" w:cs="Arial"/>
          <w:b/>
          <w:bCs/>
        </w:rPr>
      </w:pPr>
      <w:r>
        <w:rPr>
          <w:rFonts w:ascii="Arial" w:hAnsi="Arial" w:cs="Arial"/>
          <w:b/>
          <w:bCs/>
        </w:rPr>
        <w:br w:type="page"/>
      </w:r>
    </w:p>
    <w:p w14:paraId="71E5E553" w14:textId="69F0B964" w:rsidR="00F61553" w:rsidRPr="007A6353" w:rsidRDefault="00343EF6" w:rsidP="00343EF6">
      <w:pPr>
        <w:spacing w:after="0" w:line="240" w:lineRule="auto"/>
        <w:jc w:val="center"/>
        <w:rPr>
          <w:rFonts w:ascii="Arial" w:hAnsi="Arial" w:cs="Arial"/>
          <w:b/>
          <w:bCs/>
        </w:rPr>
      </w:pPr>
      <w:r w:rsidRPr="007A6353">
        <w:rPr>
          <w:rFonts w:ascii="Arial" w:hAnsi="Arial" w:cs="Arial"/>
          <w:b/>
          <w:bCs/>
        </w:rPr>
        <w:lastRenderedPageBreak/>
        <w:t>REQUEST FOR QUOTE (RFQ)</w:t>
      </w:r>
    </w:p>
    <w:p w14:paraId="07768E9E" w14:textId="31A71538" w:rsidR="00343EF6" w:rsidRPr="007A6353" w:rsidRDefault="00343EF6" w:rsidP="00343EF6">
      <w:pPr>
        <w:spacing w:after="0" w:line="240" w:lineRule="auto"/>
        <w:jc w:val="center"/>
        <w:rPr>
          <w:rFonts w:ascii="Arial" w:hAnsi="Arial" w:cs="Arial"/>
          <w:b/>
          <w:bCs/>
        </w:rPr>
      </w:pPr>
      <w:r w:rsidRPr="007A6353">
        <w:rPr>
          <w:rFonts w:ascii="Arial" w:hAnsi="Arial" w:cs="Arial"/>
          <w:b/>
          <w:bCs/>
        </w:rPr>
        <w:t xml:space="preserve">  DELIVER, PLACE, AND COMPACT ROAD FILL</w:t>
      </w:r>
    </w:p>
    <w:p w14:paraId="4DDBE123" w14:textId="77777777" w:rsidR="00F61553" w:rsidRPr="007A6353" w:rsidRDefault="00F61553" w:rsidP="00F61553">
      <w:pPr>
        <w:spacing w:after="0" w:line="240" w:lineRule="auto"/>
        <w:jc w:val="center"/>
        <w:rPr>
          <w:rFonts w:ascii="Arial" w:eastAsia="Times New Roman" w:hAnsi="Arial" w:cs="Arial"/>
          <w:bCs/>
        </w:rPr>
      </w:pPr>
    </w:p>
    <w:p w14:paraId="64AC9080" w14:textId="68382B24" w:rsidR="00F61553" w:rsidRPr="007A6353" w:rsidRDefault="00F61553" w:rsidP="00F61553">
      <w:pPr>
        <w:spacing w:after="0" w:line="240" w:lineRule="auto"/>
        <w:jc w:val="center"/>
        <w:rPr>
          <w:rFonts w:ascii="Arial" w:eastAsia="Times New Roman" w:hAnsi="Arial" w:cs="Arial"/>
          <w:bCs/>
        </w:rPr>
      </w:pPr>
      <w:r w:rsidRPr="007A6353">
        <w:rPr>
          <w:rFonts w:ascii="Arial" w:eastAsia="Times New Roman" w:hAnsi="Arial" w:cs="Arial"/>
          <w:bCs/>
          <w:highlight w:val="lightGray"/>
        </w:rPr>
        <w:t>__________________________</w:t>
      </w:r>
    </w:p>
    <w:p w14:paraId="4B306108" w14:textId="77777777" w:rsidR="00F61553" w:rsidRPr="007A6353" w:rsidRDefault="00F61553" w:rsidP="00F61553">
      <w:pPr>
        <w:spacing w:after="0" w:line="240" w:lineRule="auto"/>
        <w:jc w:val="center"/>
        <w:rPr>
          <w:rFonts w:ascii="Arial" w:eastAsia="Times New Roman" w:hAnsi="Arial" w:cs="Arial"/>
          <w:bCs/>
          <w:i/>
        </w:rPr>
      </w:pPr>
      <w:r w:rsidRPr="007A6353">
        <w:rPr>
          <w:rFonts w:ascii="Arial" w:eastAsia="Times New Roman" w:hAnsi="Arial" w:cs="Arial"/>
          <w:bCs/>
        </w:rPr>
        <w:t xml:space="preserve"> </w:t>
      </w:r>
      <w:r w:rsidRPr="007A6353">
        <w:rPr>
          <w:rFonts w:ascii="Arial" w:eastAsia="Times New Roman" w:hAnsi="Arial" w:cs="Arial"/>
          <w:bCs/>
          <w:i/>
        </w:rPr>
        <w:t>(ROAD NAME(S) &amp; ID #)</w:t>
      </w:r>
    </w:p>
    <w:p w14:paraId="23D31F80" w14:textId="77777777" w:rsidR="00F61553" w:rsidRPr="007A6353" w:rsidRDefault="00F61553" w:rsidP="00F61553">
      <w:pPr>
        <w:spacing w:after="0" w:line="240" w:lineRule="auto"/>
        <w:jc w:val="center"/>
        <w:rPr>
          <w:rFonts w:ascii="Arial" w:eastAsia="Times New Roman" w:hAnsi="Arial" w:cs="Arial"/>
          <w:bCs/>
          <w:u w:val="single"/>
        </w:rPr>
      </w:pPr>
      <w:r w:rsidRPr="007A6353">
        <w:rPr>
          <w:rFonts w:ascii="Arial" w:eastAsia="Times New Roman" w:hAnsi="Arial" w:cs="Arial"/>
          <w:bCs/>
          <w:highlight w:val="lightGray"/>
          <w:u w:val="single"/>
        </w:rPr>
        <w:t>_________________________________</w:t>
      </w:r>
    </w:p>
    <w:p w14:paraId="756C44D1" w14:textId="77777777" w:rsidR="00F61553" w:rsidRPr="007A6353" w:rsidRDefault="00F61553" w:rsidP="00F61553">
      <w:pPr>
        <w:spacing w:after="0" w:line="240" w:lineRule="auto"/>
        <w:jc w:val="center"/>
        <w:rPr>
          <w:rFonts w:ascii="Arial" w:eastAsia="Times New Roman" w:hAnsi="Arial" w:cs="Arial"/>
          <w:bCs/>
          <w:i/>
        </w:rPr>
      </w:pPr>
      <w:r w:rsidRPr="007A6353">
        <w:rPr>
          <w:rFonts w:ascii="Arial" w:eastAsia="Times New Roman" w:hAnsi="Arial" w:cs="Arial"/>
          <w:bCs/>
          <w:i/>
        </w:rPr>
        <w:t xml:space="preserve"> (NAME OF MUNICIPALITY &amp; COUNTY) </w:t>
      </w:r>
    </w:p>
    <w:p w14:paraId="6A4A0076" w14:textId="77777777" w:rsidR="00343EF6" w:rsidRPr="007A6353" w:rsidRDefault="00343EF6" w:rsidP="00343EF6">
      <w:pPr>
        <w:spacing w:after="0" w:line="240" w:lineRule="auto"/>
        <w:rPr>
          <w:rFonts w:ascii="Arial" w:hAnsi="Arial" w:cs="Arial"/>
        </w:rPr>
      </w:pPr>
    </w:p>
    <w:p w14:paraId="4576AACE" w14:textId="1431ED55" w:rsidR="00343EF6" w:rsidRPr="007A6353" w:rsidRDefault="00343EF6" w:rsidP="00F61553">
      <w:pPr>
        <w:pStyle w:val="ListParagraph"/>
        <w:numPr>
          <w:ilvl w:val="0"/>
          <w:numId w:val="7"/>
        </w:numPr>
        <w:rPr>
          <w:rFonts w:ascii="Arial" w:hAnsi="Arial" w:cs="Arial"/>
          <w:b/>
          <w:bCs/>
          <w:sz w:val="22"/>
          <w:szCs w:val="22"/>
        </w:rPr>
      </w:pPr>
      <w:r w:rsidRPr="007A6353">
        <w:rPr>
          <w:rFonts w:ascii="Arial" w:hAnsi="Arial" w:cs="Arial"/>
          <w:b/>
          <w:bCs/>
          <w:sz w:val="22"/>
          <w:szCs w:val="22"/>
        </w:rPr>
        <w:t>SCOPE OF WORK:</w:t>
      </w:r>
    </w:p>
    <w:p w14:paraId="510ED82D" w14:textId="5FA54353" w:rsidR="00F61553" w:rsidRPr="007A6353" w:rsidRDefault="00343EF6" w:rsidP="00F61553">
      <w:pPr>
        <w:spacing w:after="0" w:line="360" w:lineRule="auto"/>
        <w:ind w:left="1080"/>
        <w:rPr>
          <w:rFonts w:ascii="Arial" w:hAnsi="Arial" w:cs="Arial"/>
        </w:rPr>
      </w:pPr>
      <w:r w:rsidRPr="007A6353">
        <w:rPr>
          <w:rFonts w:ascii="Arial" w:hAnsi="Arial" w:cs="Arial"/>
          <w:highlight w:val="lightGray"/>
        </w:rPr>
        <w:t>____________________</w:t>
      </w:r>
      <w:r w:rsidRPr="007A6353">
        <w:rPr>
          <w:rFonts w:ascii="Arial" w:hAnsi="Arial" w:cs="Arial"/>
        </w:rPr>
        <w:t xml:space="preserve"> (hereinafter referred to as “Owner”), requires services to deliver, place and compact approximately </w:t>
      </w:r>
      <w:r w:rsidRPr="007A6353">
        <w:rPr>
          <w:rFonts w:ascii="Arial" w:hAnsi="Arial" w:cs="Arial"/>
          <w:highlight w:val="lightGray"/>
        </w:rPr>
        <w:t>_____________</w:t>
      </w:r>
      <w:r w:rsidRPr="007A6353">
        <w:rPr>
          <w:rFonts w:ascii="Arial" w:hAnsi="Arial" w:cs="Arial"/>
        </w:rPr>
        <w:t xml:space="preserve"> </w:t>
      </w:r>
      <w:r w:rsidRPr="007A6353">
        <w:rPr>
          <w:rFonts w:ascii="Arial" w:eastAsia="Times New Roman" w:hAnsi="Arial" w:cs="Arial"/>
        </w:rPr>
        <w:t>tons</w:t>
      </w:r>
      <w:r w:rsidR="00156389" w:rsidRPr="007A6353">
        <w:rPr>
          <w:rFonts w:ascii="Arial" w:eastAsia="Times New Roman" w:hAnsi="Arial" w:cs="Arial"/>
          <w:b/>
          <w:bCs/>
          <w:i/>
          <w:iCs/>
        </w:rPr>
        <w:t xml:space="preserve"> </w:t>
      </w:r>
      <w:r w:rsidRPr="007A6353">
        <w:rPr>
          <w:rFonts w:ascii="Arial" w:hAnsi="Arial" w:cs="Arial"/>
        </w:rPr>
        <w:t xml:space="preserve">of competent road fill, to </w:t>
      </w:r>
      <w:r w:rsidR="00F61553" w:rsidRPr="007A6353">
        <w:rPr>
          <w:rFonts w:ascii="Arial" w:hAnsi="Arial" w:cs="Arial"/>
          <w:highlight w:val="lightGray"/>
          <w:u w:val="single"/>
        </w:rPr>
        <w:t>_</w:t>
      </w:r>
      <w:r w:rsidRPr="007A6353">
        <w:rPr>
          <w:rFonts w:ascii="Arial" w:hAnsi="Arial" w:cs="Arial"/>
          <w:highlight w:val="lightGray"/>
          <w:u w:val="single"/>
        </w:rPr>
        <w:t>____________________________________________________________________</w:t>
      </w:r>
    </w:p>
    <w:p w14:paraId="74837667" w14:textId="418808B2" w:rsidR="00343EF6" w:rsidRPr="007A6353" w:rsidRDefault="00343EF6" w:rsidP="009638C6">
      <w:pPr>
        <w:spacing w:after="0" w:line="240" w:lineRule="auto"/>
        <w:ind w:left="1080"/>
        <w:rPr>
          <w:rFonts w:ascii="Arial" w:hAnsi="Arial" w:cs="Arial"/>
          <w:u w:val="single"/>
        </w:rPr>
      </w:pPr>
      <w:r w:rsidRPr="007A6353">
        <w:rPr>
          <w:rFonts w:ascii="Arial" w:hAnsi="Arial" w:cs="Arial"/>
          <w:highlight w:val="lightGray"/>
          <w:u w:val="single"/>
        </w:rPr>
        <w:t>_____________________________________________________________________</w:t>
      </w:r>
      <w:r w:rsidRPr="007A6353">
        <w:rPr>
          <w:rFonts w:ascii="Arial" w:hAnsi="Arial" w:cs="Arial"/>
          <w:u w:val="single"/>
        </w:rPr>
        <w:t xml:space="preserve">                 </w:t>
      </w:r>
    </w:p>
    <w:p w14:paraId="726237E3" w14:textId="77777777" w:rsidR="00343EF6" w:rsidRPr="007A6353" w:rsidRDefault="00343EF6" w:rsidP="00F61553">
      <w:pPr>
        <w:pStyle w:val="ListParagraph"/>
        <w:ind w:left="765"/>
        <w:jc w:val="center"/>
        <w:rPr>
          <w:rFonts w:ascii="Arial" w:hAnsi="Arial" w:cs="Arial"/>
          <w:i/>
          <w:iCs/>
          <w:sz w:val="22"/>
          <w:szCs w:val="22"/>
        </w:rPr>
      </w:pPr>
      <w:r w:rsidRPr="007A6353">
        <w:rPr>
          <w:rFonts w:ascii="Arial" w:hAnsi="Arial" w:cs="Arial"/>
          <w:i/>
          <w:iCs/>
          <w:sz w:val="22"/>
          <w:szCs w:val="22"/>
        </w:rPr>
        <w:t>(Project Location – describe exact location of placement)</w:t>
      </w:r>
    </w:p>
    <w:p w14:paraId="3D070403" w14:textId="77777777" w:rsidR="00343EF6" w:rsidRPr="007A6353" w:rsidRDefault="00343EF6" w:rsidP="00343EF6">
      <w:pPr>
        <w:spacing w:after="0" w:line="240" w:lineRule="auto"/>
        <w:rPr>
          <w:rFonts w:ascii="Arial" w:hAnsi="Arial" w:cs="Arial"/>
        </w:rPr>
      </w:pPr>
    </w:p>
    <w:p w14:paraId="5131CD5E" w14:textId="752AA0D9" w:rsidR="00343EF6" w:rsidRPr="007A6353" w:rsidRDefault="00343EF6" w:rsidP="00F61553">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CONTRACT TASKS: </w:t>
      </w:r>
    </w:p>
    <w:p w14:paraId="7EA066A9" w14:textId="4343C6BE" w:rsidR="00343EF6" w:rsidRPr="007A6353" w:rsidRDefault="00343EF6" w:rsidP="00291595">
      <w:pPr>
        <w:pStyle w:val="ListParagraph"/>
        <w:numPr>
          <w:ilvl w:val="1"/>
          <w:numId w:val="7"/>
        </w:numPr>
        <w:rPr>
          <w:rFonts w:ascii="Arial" w:hAnsi="Arial" w:cs="Arial"/>
          <w:sz w:val="22"/>
          <w:szCs w:val="22"/>
        </w:rPr>
      </w:pPr>
      <w:r w:rsidRPr="007A6353">
        <w:rPr>
          <w:rFonts w:ascii="Arial" w:hAnsi="Arial" w:cs="Arial"/>
          <w:sz w:val="22"/>
          <w:szCs w:val="22"/>
        </w:rPr>
        <w:t xml:space="preserve">Work shall include, but is not necessarily limited to, the furnishing of all labor,  materials, tools and equipment, miscellaneous items and performing all work necessary to complete all construction to the satisfaction of, and subject to the approval of, the Owner. </w:t>
      </w:r>
    </w:p>
    <w:p w14:paraId="6A8F6797" w14:textId="77777777" w:rsidR="00343EF6" w:rsidRPr="007A6353" w:rsidRDefault="00343EF6" w:rsidP="00343EF6">
      <w:pPr>
        <w:spacing w:after="0" w:line="240" w:lineRule="auto"/>
        <w:rPr>
          <w:rFonts w:ascii="Arial" w:hAnsi="Arial" w:cs="Arial"/>
        </w:rPr>
      </w:pPr>
    </w:p>
    <w:p w14:paraId="3C6617DA" w14:textId="6339C0D4" w:rsidR="00C769AF" w:rsidRPr="007A6353" w:rsidRDefault="00C769AF" w:rsidP="00291595">
      <w:pPr>
        <w:pStyle w:val="ListParagraph"/>
        <w:numPr>
          <w:ilvl w:val="0"/>
          <w:numId w:val="7"/>
        </w:numPr>
        <w:rPr>
          <w:rFonts w:ascii="Arial" w:hAnsi="Arial" w:cs="Arial"/>
          <w:b/>
          <w:bCs/>
          <w:sz w:val="22"/>
          <w:szCs w:val="22"/>
        </w:rPr>
      </w:pPr>
      <w:r w:rsidRPr="007A6353">
        <w:rPr>
          <w:rFonts w:ascii="Arial" w:hAnsi="Arial" w:cs="Arial"/>
          <w:b/>
          <w:bCs/>
          <w:sz w:val="22"/>
          <w:szCs w:val="22"/>
        </w:rPr>
        <w:t>DEFINITIONS:</w:t>
      </w:r>
    </w:p>
    <w:p w14:paraId="4A2907E6" w14:textId="24BCA7EF" w:rsidR="00963E72" w:rsidRPr="007A6353" w:rsidRDefault="00963E72" w:rsidP="00B300B6">
      <w:pPr>
        <w:pStyle w:val="ListParagraph"/>
        <w:numPr>
          <w:ilvl w:val="1"/>
          <w:numId w:val="7"/>
        </w:numPr>
        <w:rPr>
          <w:rFonts w:ascii="Arial" w:hAnsi="Arial" w:cs="Arial"/>
          <w:sz w:val="22"/>
          <w:szCs w:val="22"/>
        </w:rPr>
      </w:pPr>
      <w:r w:rsidRPr="007A6353">
        <w:rPr>
          <w:rFonts w:ascii="Arial" w:hAnsi="Arial" w:cs="Arial"/>
          <w:sz w:val="22"/>
          <w:szCs w:val="22"/>
        </w:rPr>
        <w:t>Driving Surface: durable wearing course material intended to sustain vehicle traffic (e.g. asphalt paving, Driving Surface Aggregate, etc.)</w:t>
      </w:r>
      <w:r w:rsidR="002930FC" w:rsidRPr="007A6353">
        <w:rPr>
          <w:rFonts w:ascii="Arial" w:hAnsi="Arial" w:cs="Arial"/>
          <w:sz w:val="22"/>
          <w:szCs w:val="22"/>
        </w:rPr>
        <w:t>.</w:t>
      </w:r>
      <w:r w:rsidRPr="007A6353">
        <w:rPr>
          <w:rFonts w:ascii="Arial" w:hAnsi="Arial" w:cs="Arial"/>
          <w:sz w:val="22"/>
          <w:szCs w:val="22"/>
        </w:rPr>
        <w:t> </w:t>
      </w:r>
    </w:p>
    <w:p w14:paraId="02C545EA" w14:textId="77777777" w:rsidR="00963E72" w:rsidRPr="007A6353" w:rsidRDefault="00963E72" w:rsidP="00963E72">
      <w:pPr>
        <w:pStyle w:val="ListParagraph"/>
        <w:ind w:left="1170"/>
        <w:rPr>
          <w:rFonts w:ascii="Arial" w:hAnsi="Arial" w:cs="Arial"/>
          <w:sz w:val="22"/>
          <w:szCs w:val="22"/>
        </w:rPr>
      </w:pPr>
    </w:p>
    <w:p w14:paraId="23E6CA47" w14:textId="5F4A8DA6" w:rsidR="00B300B6" w:rsidRPr="007A6353" w:rsidRDefault="00B300B6" w:rsidP="00B300B6">
      <w:pPr>
        <w:pStyle w:val="ListParagraph"/>
        <w:numPr>
          <w:ilvl w:val="1"/>
          <w:numId w:val="7"/>
        </w:numPr>
        <w:rPr>
          <w:rFonts w:ascii="Arial" w:hAnsi="Arial" w:cs="Arial"/>
          <w:sz w:val="22"/>
          <w:szCs w:val="22"/>
        </w:rPr>
      </w:pPr>
      <w:r w:rsidRPr="007A6353">
        <w:rPr>
          <w:rFonts w:ascii="Arial" w:hAnsi="Arial" w:cs="Arial"/>
          <w:sz w:val="22"/>
          <w:szCs w:val="22"/>
        </w:rPr>
        <w:t xml:space="preserve">Driving Surface </w:t>
      </w:r>
      <w:r w:rsidR="00D03351" w:rsidRPr="007A6353">
        <w:rPr>
          <w:rFonts w:ascii="Arial" w:hAnsi="Arial" w:cs="Arial"/>
          <w:sz w:val="22"/>
          <w:szCs w:val="22"/>
        </w:rPr>
        <w:t xml:space="preserve">Base / </w:t>
      </w:r>
      <w:r w:rsidRPr="007A6353">
        <w:rPr>
          <w:rFonts w:ascii="Arial" w:hAnsi="Arial" w:cs="Arial"/>
          <w:sz w:val="22"/>
          <w:szCs w:val="22"/>
        </w:rPr>
        <w:t>Subbase</w:t>
      </w:r>
      <w:r w:rsidR="001D2F37" w:rsidRPr="007A6353">
        <w:rPr>
          <w:rFonts w:ascii="Arial" w:hAnsi="Arial" w:cs="Arial"/>
          <w:sz w:val="22"/>
          <w:szCs w:val="22"/>
        </w:rPr>
        <w:t xml:space="preserve">:  </w:t>
      </w:r>
      <w:r w:rsidRPr="007A6353">
        <w:rPr>
          <w:rFonts w:ascii="Arial" w:hAnsi="Arial" w:cs="Arial"/>
          <w:sz w:val="22"/>
          <w:szCs w:val="22"/>
        </w:rPr>
        <w:t>material that is placed to support the finished driving surface</w:t>
      </w:r>
      <w:r w:rsidR="00D03351" w:rsidRPr="007A6353">
        <w:rPr>
          <w:rFonts w:ascii="Arial" w:hAnsi="Arial" w:cs="Arial"/>
          <w:sz w:val="22"/>
          <w:szCs w:val="22"/>
        </w:rPr>
        <w:t xml:space="preserve"> and provide drainage function</w:t>
      </w:r>
      <w:r w:rsidRPr="007A6353">
        <w:rPr>
          <w:rFonts w:ascii="Arial" w:hAnsi="Arial" w:cs="Arial"/>
          <w:sz w:val="22"/>
          <w:szCs w:val="22"/>
        </w:rPr>
        <w:t xml:space="preserve">.  Typically placed at a </w:t>
      </w:r>
      <w:r w:rsidR="00D03351" w:rsidRPr="007A6353">
        <w:rPr>
          <w:rFonts w:ascii="Arial" w:hAnsi="Arial" w:cs="Arial"/>
          <w:sz w:val="22"/>
          <w:szCs w:val="22"/>
        </w:rPr>
        <w:t xml:space="preserve">minimum </w:t>
      </w:r>
      <w:r w:rsidRPr="007A6353">
        <w:rPr>
          <w:rFonts w:ascii="Arial" w:hAnsi="Arial" w:cs="Arial"/>
          <w:sz w:val="22"/>
          <w:szCs w:val="22"/>
        </w:rPr>
        <w:t xml:space="preserve">thickness of 6-inches.  </w:t>
      </w:r>
    </w:p>
    <w:p w14:paraId="170ED460" w14:textId="77777777" w:rsidR="00B300B6" w:rsidRPr="007A6353" w:rsidRDefault="00B300B6" w:rsidP="00B300B6">
      <w:pPr>
        <w:pStyle w:val="ListParagraph"/>
        <w:ind w:left="1170"/>
        <w:rPr>
          <w:rFonts w:ascii="Arial" w:hAnsi="Arial" w:cs="Arial"/>
          <w:sz w:val="22"/>
          <w:szCs w:val="22"/>
        </w:rPr>
      </w:pPr>
    </w:p>
    <w:p w14:paraId="00331FCC" w14:textId="67FA0509" w:rsidR="00B300B6" w:rsidRPr="007A6353" w:rsidRDefault="00B300B6" w:rsidP="00B300B6">
      <w:pPr>
        <w:pStyle w:val="ListParagraph"/>
        <w:numPr>
          <w:ilvl w:val="1"/>
          <w:numId w:val="7"/>
        </w:numPr>
        <w:rPr>
          <w:rFonts w:ascii="Arial" w:hAnsi="Arial" w:cs="Arial"/>
          <w:sz w:val="22"/>
          <w:szCs w:val="22"/>
        </w:rPr>
      </w:pPr>
      <w:r w:rsidRPr="007A6353">
        <w:rPr>
          <w:rFonts w:ascii="Arial" w:hAnsi="Arial" w:cs="Arial"/>
          <w:sz w:val="22"/>
          <w:szCs w:val="22"/>
        </w:rPr>
        <w:t>Shallow Fill</w:t>
      </w:r>
      <w:r w:rsidR="001D2F37" w:rsidRPr="007A6353">
        <w:rPr>
          <w:rFonts w:ascii="Arial" w:hAnsi="Arial" w:cs="Arial"/>
          <w:sz w:val="22"/>
          <w:szCs w:val="22"/>
        </w:rPr>
        <w:t xml:space="preserve">:  </w:t>
      </w:r>
      <w:r w:rsidRPr="007A6353">
        <w:rPr>
          <w:rFonts w:ascii="Arial" w:hAnsi="Arial" w:cs="Arial"/>
          <w:sz w:val="22"/>
          <w:szCs w:val="22"/>
        </w:rPr>
        <w:t xml:space="preserve">material that is buried less than 30 inches below the </w:t>
      </w:r>
      <w:r w:rsidR="00D03351" w:rsidRPr="007A6353">
        <w:rPr>
          <w:rFonts w:ascii="Arial" w:hAnsi="Arial" w:cs="Arial"/>
          <w:sz w:val="22"/>
          <w:szCs w:val="22"/>
        </w:rPr>
        <w:t xml:space="preserve">finished </w:t>
      </w:r>
      <w:r w:rsidRPr="007A6353">
        <w:rPr>
          <w:rFonts w:ascii="Arial" w:hAnsi="Arial" w:cs="Arial"/>
          <w:sz w:val="22"/>
          <w:szCs w:val="22"/>
        </w:rPr>
        <w:t>road surface.</w:t>
      </w:r>
    </w:p>
    <w:p w14:paraId="359B2C85" w14:textId="77777777" w:rsidR="00B300B6" w:rsidRPr="007A6353" w:rsidRDefault="00B300B6" w:rsidP="00B300B6">
      <w:pPr>
        <w:pStyle w:val="ListParagraph"/>
        <w:ind w:left="1170"/>
        <w:rPr>
          <w:rFonts w:ascii="Arial" w:hAnsi="Arial" w:cs="Arial"/>
          <w:sz w:val="22"/>
          <w:szCs w:val="22"/>
        </w:rPr>
      </w:pPr>
    </w:p>
    <w:p w14:paraId="39A76C7E" w14:textId="0EDC2049" w:rsidR="00C769AF" w:rsidRPr="007A6353" w:rsidRDefault="00C769AF" w:rsidP="00C769AF">
      <w:pPr>
        <w:pStyle w:val="ListParagraph"/>
        <w:numPr>
          <w:ilvl w:val="1"/>
          <w:numId w:val="7"/>
        </w:numPr>
        <w:rPr>
          <w:rFonts w:ascii="Arial" w:hAnsi="Arial" w:cs="Arial"/>
          <w:sz w:val="22"/>
          <w:szCs w:val="22"/>
        </w:rPr>
      </w:pPr>
      <w:r w:rsidRPr="007A6353">
        <w:rPr>
          <w:rFonts w:ascii="Arial" w:hAnsi="Arial" w:cs="Arial"/>
          <w:sz w:val="22"/>
          <w:szCs w:val="22"/>
        </w:rPr>
        <w:t xml:space="preserve">Deep </w:t>
      </w:r>
      <w:r w:rsidR="00D03351" w:rsidRPr="007A6353">
        <w:rPr>
          <w:rFonts w:ascii="Arial" w:hAnsi="Arial" w:cs="Arial"/>
          <w:sz w:val="22"/>
          <w:szCs w:val="22"/>
        </w:rPr>
        <w:t>F</w:t>
      </w:r>
      <w:r w:rsidRPr="007A6353">
        <w:rPr>
          <w:rFonts w:ascii="Arial" w:hAnsi="Arial" w:cs="Arial"/>
          <w:sz w:val="22"/>
          <w:szCs w:val="22"/>
        </w:rPr>
        <w:t>ill</w:t>
      </w:r>
      <w:r w:rsidR="001D2F37" w:rsidRPr="007A6353">
        <w:rPr>
          <w:rFonts w:ascii="Arial" w:hAnsi="Arial" w:cs="Arial"/>
          <w:sz w:val="22"/>
          <w:szCs w:val="22"/>
        </w:rPr>
        <w:t xml:space="preserve">:  </w:t>
      </w:r>
      <w:r w:rsidR="000032E1" w:rsidRPr="007A6353">
        <w:rPr>
          <w:rFonts w:ascii="Arial" w:hAnsi="Arial" w:cs="Arial"/>
          <w:sz w:val="22"/>
          <w:szCs w:val="22"/>
        </w:rPr>
        <w:t>material that is buried greater than</w:t>
      </w:r>
      <w:r w:rsidRPr="007A6353">
        <w:rPr>
          <w:rFonts w:ascii="Arial" w:hAnsi="Arial" w:cs="Arial"/>
          <w:sz w:val="22"/>
          <w:szCs w:val="22"/>
        </w:rPr>
        <w:t xml:space="preserve"> 30</w:t>
      </w:r>
      <w:r w:rsidR="000032E1" w:rsidRPr="007A6353">
        <w:rPr>
          <w:rFonts w:ascii="Arial" w:hAnsi="Arial" w:cs="Arial"/>
          <w:sz w:val="22"/>
          <w:szCs w:val="22"/>
        </w:rPr>
        <w:t>-inches</w:t>
      </w:r>
      <w:r w:rsidR="007734D4" w:rsidRPr="007A6353">
        <w:rPr>
          <w:rFonts w:ascii="Arial" w:hAnsi="Arial" w:cs="Arial"/>
          <w:sz w:val="22"/>
          <w:szCs w:val="22"/>
        </w:rPr>
        <w:t xml:space="preserve"> </w:t>
      </w:r>
      <w:r w:rsidRPr="007A6353">
        <w:rPr>
          <w:rFonts w:ascii="Arial" w:hAnsi="Arial" w:cs="Arial"/>
          <w:sz w:val="22"/>
          <w:szCs w:val="22"/>
        </w:rPr>
        <w:t xml:space="preserve">or more </w:t>
      </w:r>
      <w:r w:rsidR="000032E1" w:rsidRPr="007A6353">
        <w:rPr>
          <w:rFonts w:ascii="Arial" w:hAnsi="Arial" w:cs="Arial"/>
          <w:sz w:val="22"/>
          <w:szCs w:val="22"/>
        </w:rPr>
        <w:t xml:space="preserve">below </w:t>
      </w:r>
      <w:r w:rsidR="00D03351" w:rsidRPr="007A6353">
        <w:rPr>
          <w:rFonts w:ascii="Arial" w:hAnsi="Arial" w:cs="Arial"/>
          <w:sz w:val="22"/>
          <w:szCs w:val="22"/>
        </w:rPr>
        <w:t xml:space="preserve">finished </w:t>
      </w:r>
      <w:r w:rsidR="000032E1" w:rsidRPr="007A6353">
        <w:rPr>
          <w:rFonts w:ascii="Arial" w:hAnsi="Arial" w:cs="Arial"/>
          <w:sz w:val="22"/>
          <w:szCs w:val="22"/>
        </w:rPr>
        <w:t>ro</w:t>
      </w:r>
      <w:r w:rsidRPr="007A6353">
        <w:rPr>
          <w:rFonts w:ascii="Arial" w:hAnsi="Arial" w:cs="Arial"/>
          <w:sz w:val="22"/>
          <w:szCs w:val="22"/>
        </w:rPr>
        <w:t>ad surface.</w:t>
      </w:r>
    </w:p>
    <w:p w14:paraId="73452008" w14:textId="57516DF1" w:rsidR="001D2F37" w:rsidRPr="007A6353" w:rsidRDefault="001D2F37" w:rsidP="001D2F37">
      <w:pPr>
        <w:pStyle w:val="ListParagraph"/>
        <w:rPr>
          <w:rFonts w:ascii="Arial" w:hAnsi="Arial" w:cs="Arial"/>
          <w:sz w:val="22"/>
          <w:szCs w:val="22"/>
        </w:rPr>
      </w:pPr>
    </w:p>
    <w:p w14:paraId="338793FD" w14:textId="00428771" w:rsidR="001D2F37" w:rsidRPr="007A6353" w:rsidRDefault="001D2F37" w:rsidP="00C769AF">
      <w:pPr>
        <w:pStyle w:val="ListParagraph"/>
        <w:numPr>
          <w:ilvl w:val="1"/>
          <w:numId w:val="7"/>
        </w:numPr>
        <w:rPr>
          <w:rFonts w:ascii="Arial" w:hAnsi="Arial" w:cs="Arial"/>
          <w:sz w:val="22"/>
          <w:szCs w:val="22"/>
        </w:rPr>
      </w:pPr>
      <w:r w:rsidRPr="007A6353">
        <w:rPr>
          <w:rFonts w:ascii="Arial" w:hAnsi="Arial" w:cs="Arial"/>
          <w:sz w:val="22"/>
          <w:szCs w:val="22"/>
        </w:rPr>
        <w:t>USCS:  Unified Soil Classification System</w:t>
      </w:r>
      <w:r w:rsidR="00C32C92" w:rsidRPr="007A6353">
        <w:rPr>
          <w:rFonts w:ascii="Arial" w:hAnsi="Arial" w:cs="Arial"/>
          <w:sz w:val="22"/>
          <w:szCs w:val="22"/>
        </w:rPr>
        <w:t xml:space="preserve"> (ASTM D-2487).</w:t>
      </w:r>
    </w:p>
    <w:p w14:paraId="45C97B51" w14:textId="4A1F1AF8" w:rsidR="00EC76CB" w:rsidRPr="007A6353" w:rsidRDefault="00EC76CB" w:rsidP="00EC76CB">
      <w:pPr>
        <w:pStyle w:val="ListParagraph"/>
        <w:ind w:left="1170"/>
        <w:rPr>
          <w:rFonts w:ascii="Arial" w:hAnsi="Arial" w:cs="Arial"/>
          <w:sz w:val="22"/>
          <w:szCs w:val="22"/>
        </w:rPr>
      </w:pPr>
    </w:p>
    <w:p w14:paraId="691D19D9" w14:textId="555275CD" w:rsidR="00291595" w:rsidRPr="007A6353" w:rsidRDefault="00343EF6" w:rsidP="00291595">
      <w:pPr>
        <w:pStyle w:val="ListParagraph"/>
        <w:numPr>
          <w:ilvl w:val="0"/>
          <w:numId w:val="7"/>
        </w:numPr>
        <w:rPr>
          <w:rFonts w:ascii="Arial" w:hAnsi="Arial" w:cs="Arial"/>
          <w:b/>
          <w:bCs/>
          <w:sz w:val="22"/>
          <w:szCs w:val="22"/>
        </w:rPr>
      </w:pPr>
      <w:r w:rsidRPr="007A6353">
        <w:rPr>
          <w:rFonts w:ascii="Arial" w:hAnsi="Arial" w:cs="Arial"/>
          <w:b/>
          <w:bCs/>
          <w:sz w:val="22"/>
          <w:szCs w:val="22"/>
        </w:rPr>
        <w:t>R</w:t>
      </w:r>
      <w:r w:rsidR="00007D23" w:rsidRPr="007A6353">
        <w:rPr>
          <w:rFonts w:ascii="Arial" w:hAnsi="Arial" w:cs="Arial"/>
          <w:b/>
          <w:bCs/>
          <w:sz w:val="22"/>
          <w:szCs w:val="22"/>
        </w:rPr>
        <w:t>OAD FILL</w:t>
      </w:r>
      <w:r w:rsidRPr="007A6353">
        <w:rPr>
          <w:rFonts w:ascii="Arial" w:hAnsi="Arial" w:cs="Arial"/>
          <w:b/>
          <w:bCs/>
          <w:sz w:val="22"/>
          <w:szCs w:val="22"/>
        </w:rPr>
        <w:t xml:space="preserve"> </w:t>
      </w:r>
      <w:r w:rsidR="00345908" w:rsidRPr="007A6353">
        <w:rPr>
          <w:rFonts w:ascii="Arial" w:hAnsi="Arial" w:cs="Arial"/>
          <w:b/>
          <w:bCs/>
          <w:sz w:val="22"/>
          <w:szCs w:val="22"/>
        </w:rPr>
        <w:t>MATERIAL</w:t>
      </w:r>
      <w:r w:rsidRPr="007A6353">
        <w:rPr>
          <w:rFonts w:ascii="Arial" w:hAnsi="Arial" w:cs="Arial"/>
          <w:b/>
          <w:bCs/>
          <w:sz w:val="22"/>
          <w:szCs w:val="22"/>
        </w:rPr>
        <w:t xml:space="preserve">: </w:t>
      </w:r>
    </w:p>
    <w:p w14:paraId="1FA11A21" w14:textId="50F08785" w:rsidR="00343EF6" w:rsidRPr="007A6353" w:rsidRDefault="00156389" w:rsidP="00291595">
      <w:pPr>
        <w:pStyle w:val="ListParagraph"/>
        <w:numPr>
          <w:ilvl w:val="1"/>
          <w:numId w:val="7"/>
        </w:numPr>
        <w:spacing w:after="120"/>
        <w:ind w:left="1166"/>
        <w:rPr>
          <w:rFonts w:ascii="Arial" w:hAnsi="Arial" w:cs="Arial"/>
          <w:sz w:val="22"/>
          <w:szCs w:val="22"/>
        </w:rPr>
      </w:pPr>
      <w:r w:rsidRPr="007A6353">
        <w:rPr>
          <w:rFonts w:ascii="Arial" w:hAnsi="Arial" w:cs="Arial"/>
          <w:sz w:val="22"/>
          <w:szCs w:val="22"/>
        </w:rPr>
        <w:t xml:space="preserve">Any fill material used must be reviewed and approved by the </w:t>
      </w:r>
      <w:r w:rsidR="009D4A79" w:rsidRPr="007A6353">
        <w:rPr>
          <w:rFonts w:ascii="Arial" w:hAnsi="Arial" w:cs="Arial"/>
          <w:sz w:val="22"/>
          <w:szCs w:val="22"/>
        </w:rPr>
        <w:t xml:space="preserve">Road Owner or their designee.  </w:t>
      </w:r>
      <w:r w:rsidRPr="007A6353">
        <w:rPr>
          <w:rFonts w:ascii="Arial" w:hAnsi="Arial" w:cs="Arial"/>
          <w:sz w:val="22"/>
          <w:szCs w:val="22"/>
        </w:rPr>
        <w:t xml:space="preserve">This includes quarried materials with specifications.  Acceptable and non-acceptable USCS designations are listed below.  </w:t>
      </w:r>
      <w:r w:rsidR="00343EF6" w:rsidRPr="007A6353">
        <w:rPr>
          <w:rFonts w:ascii="Arial" w:hAnsi="Arial" w:cs="Arial"/>
          <w:sz w:val="22"/>
          <w:szCs w:val="22"/>
        </w:rPr>
        <w:t xml:space="preserve">Any samples shall be obtained by </w:t>
      </w:r>
      <w:r w:rsidR="00007D23" w:rsidRPr="007A6353">
        <w:rPr>
          <w:rFonts w:ascii="Arial" w:hAnsi="Arial" w:cs="Arial"/>
          <w:sz w:val="22"/>
          <w:szCs w:val="22"/>
        </w:rPr>
        <w:t xml:space="preserve">the Owner or their designee (e.g. </w:t>
      </w:r>
      <w:r w:rsidR="00343EF6" w:rsidRPr="007A6353">
        <w:rPr>
          <w:rFonts w:ascii="Arial" w:hAnsi="Arial" w:cs="Arial"/>
          <w:sz w:val="22"/>
          <w:szCs w:val="22"/>
        </w:rPr>
        <w:t>Conservation District (CD) Staff, Center for Dirt and Gravel Road Studies (CDGRS) staff</w:t>
      </w:r>
      <w:r w:rsidR="00007D23" w:rsidRPr="007A6353">
        <w:rPr>
          <w:rFonts w:ascii="Arial" w:hAnsi="Arial" w:cs="Arial"/>
          <w:sz w:val="22"/>
          <w:szCs w:val="22"/>
        </w:rPr>
        <w:t xml:space="preserve">, </w:t>
      </w:r>
      <w:r w:rsidR="00343EF6" w:rsidRPr="007A6353">
        <w:rPr>
          <w:rFonts w:ascii="Arial" w:hAnsi="Arial" w:cs="Arial"/>
          <w:sz w:val="22"/>
          <w:szCs w:val="22"/>
        </w:rPr>
        <w:t xml:space="preserve">or </w:t>
      </w:r>
      <w:r w:rsidR="00007D23" w:rsidRPr="007A6353">
        <w:rPr>
          <w:rFonts w:ascii="Arial" w:hAnsi="Arial" w:cs="Arial"/>
          <w:sz w:val="22"/>
          <w:szCs w:val="22"/>
        </w:rPr>
        <w:t xml:space="preserve">person(s) </w:t>
      </w:r>
      <w:r w:rsidR="00343EF6" w:rsidRPr="007A6353">
        <w:rPr>
          <w:rFonts w:ascii="Arial" w:hAnsi="Arial" w:cs="Arial"/>
          <w:sz w:val="22"/>
          <w:szCs w:val="22"/>
        </w:rPr>
        <w:t>otherwise approved by the SCC</w:t>
      </w:r>
      <w:r w:rsidR="00007D23" w:rsidRPr="007A6353">
        <w:rPr>
          <w:rFonts w:ascii="Arial" w:hAnsi="Arial" w:cs="Arial"/>
          <w:sz w:val="22"/>
          <w:szCs w:val="22"/>
        </w:rPr>
        <w:t>)</w:t>
      </w:r>
      <w:r w:rsidR="00343EF6" w:rsidRPr="007A6353">
        <w:rPr>
          <w:rFonts w:ascii="Arial" w:hAnsi="Arial" w:cs="Arial"/>
          <w:sz w:val="22"/>
          <w:szCs w:val="22"/>
        </w:rPr>
        <w:t xml:space="preserve">. </w:t>
      </w:r>
      <w:r w:rsidR="00007D23" w:rsidRPr="007A6353">
        <w:rPr>
          <w:rFonts w:ascii="Arial" w:hAnsi="Arial" w:cs="Arial"/>
          <w:sz w:val="22"/>
          <w:szCs w:val="22"/>
        </w:rPr>
        <w:t>Road fill m</w:t>
      </w:r>
      <w:r w:rsidR="00343EF6" w:rsidRPr="007A6353">
        <w:rPr>
          <w:rFonts w:ascii="Arial" w:hAnsi="Arial" w:cs="Arial"/>
          <w:sz w:val="22"/>
          <w:szCs w:val="22"/>
        </w:rPr>
        <w:t xml:space="preserve">aterial must meet the following </w:t>
      </w:r>
      <w:r w:rsidR="00D974BE" w:rsidRPr="007A6353">
        <w:rPr>
          <w:rFonts w:ascii="Arial" w:hAnsi="Arial" w:cs="Arial"/>
          <w:sz w:val="22"/>
          <w:szCs w:val="22"/>
        </w:rPr>
        <w:t>minimum</w:t>
      </w:r>
      <w:r w:rsidR="00007D23" w:rsidRPr="007A6353">
        <w:rPr>
          <w:rFonts w:ascii="Arial" w:hAnsi="Arial" w:cs="Arial"/>
          <w:sz w:val="22"/>
          <w:szCs w:val="22"/>
        </w:rPr>
        <w:t xml:space="preserve"> </w:t>
      </w:r>
      <w:r w:rsidR="00343EF6" w:rsidRPr="007A6353">
        <w:rPr>
          <w:rFonts w:ascii="Arial" w:hAnsi="Arial" w:cs="Arial"/>
          <w:sz w:val="22"/>
          <w:szCs w:val="22"/>
        </w:rPr>
        <w:t>requirements:</w:t>
      </w:r>
    </w:p>
    <w:p w14:paraId="7AF45405" w14:textId="3CB136B8" w:rsidR="003A7710" w:rsidRPr="007A6353" w:rsidRDefault="001341ED" w:rsidP="001341ED">
      <w:pPr>
        <w:spacing w:after="120"/>
        <w:ind w:left="720"/>
        <w:rPr>
          <w:rFonts w:ascii="Arial" w:hAnsi="Arial" w:cs="Arial"/>
        </w:rPr>
      </w:pPr>
      <w:r w:rsidRPr="007A6353">
        <w:rPr>
          <w:rFonts w:ascii="Arial" w:hAnsi="Arial" w:cs="Arial"/>
        </w:rPr>
        <w:tab/>
      </w:r>
      <w:r w:rsidR="003A7710" w:rsidRPr="007A6353">
        <w:rPr>
          <w:rFonts w:ascii="Arial" w:hAnsi="Arial" w:cs="Arial"/>
        </w:rPr>
        <w:t xml:space="preserve">The following USCS soil types are acceptable as both deep and shallow fill </w:t>
      </w:r>
      <w:r w:rsidRPr="007A6353">
        <w:rPr>
          <w:rFonts w:ascii="Arial" w:hAnsi="Arial" w:cs="Arial"/>
        </w:rPr>
        <w:tab/>
      </w:r>
      <w:r w:rsidR="003A7710" w:rsidRPr="007A6353">
        <w:rPr>
          <w:rFonts w:ascii="Arial" w:hAnsi="Arial" w:cs="Arial"/>
        </w:rPr>
        <w:t xml:space="preserve">materials:  </w:t>
      </w:r>
    </w:p>
    <w:p w14:paraId="0A4833EA" w14:textId="77777777" w:rsidR="003A7710" w:rsidRPr="007A6353" w:rsidRDefault="003A7710" w:rsidP="003A7710">
      <w:pPr>
        <w:pStyle w:val="ListParagraph"/>
        <w:numPr>
          <w:ilvl w:val="3"/>
          <w:numId w:val="7"/>
        </w:numPr>
        <w:spacing w:after="120"/>
        <w:rPr>
          <w:rFonts w:ascii="Arial" w:hAnsi="Arial" w:cs="Arial"/>
          <w:sz w:val="22"/>
          <w:szCs w:val="22"/>
        </w:rPr>
      </w:pPr>
      <w:r w:rsidRPr="007A6353">
        <w:rPr>
          <w:rFonts w:ascii="Arial" w:hAnsi="Arial" w:cs="Arial"/>
          <w:sz w:val="22"/>
          <w:szCs w:val="22"/>
        </w:rPr>
        <w:t>GW – Well graded gravel,</w:t>
      </w:r>
    </w:p>
    <w:p w14:paraId="0EFC414C"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GM – Silty gravel</w:t>
      </w:r>
    </w:p>
    <w:p w14:paraId="7E61B74E" w14:textId="77777777" w:rsidR="003A7710" w:rsidRPr="007A6353" w:rsidRDefault="003A7710" w:rsidP="003A7710">
      <w:pPr>
        <w:pStyle w:val="ListParagraph"/>
        <w:spacing w:after="120"/>
        <w:ind w:left="2340"/>
        <w:rPr>
          <w:rFonts w:ascii="Arial" w:hAnsi="Arial" w:cs="Arial"/>
          <w:sz w:val="22"/>
          <w:szCs w:val="22"/>
        </w:rPr>
      </w:pPr>
    </w:p>
    <w:p w14:paraId="05C21C1B" w14:textId="77777777" w:rsidR="003A7710" w:rsidRPr="007A6353" w:rsidRDefault="003A7710" w:rsidP="003A7710">
      <w:pPr>
        <w:pStyle w:val="ListParagraph"/>
        <w:numPr>
          <w:ilvl w:val="3"/>
          <w:numId w:val="7"/>
        </w:numPr>
        <w:rPr>
          <w:rFonts w:ascii="Arial" w:hAnsi="Arial" w:cs="Arial"/>
          <w:sz w:val="22"/>
          <w:szCs w:val="22"/>
        </w:rPr>
      </w:pPr>
      <w:r w:rsidRPr="007A6353">
        <w:rPr>
          <w:rFonts w:ascii="Arial" w:hAnsi="Arial" w:cs="Arial"/>
          <w:sz w:val="22"/>
          <w:szCs w:val="22"/>
        </w:rPr>
        <w:t xml:space="preserve">Rock and gravel larger than 3 inches may be used as shallow fill as long it is clean.  Example:  AASHTO #1 stone as a road base or in a French </w:t>
      </w:r>
      <w:r w:rsidRPr="007A6353">
        <w:rPr>
          <w:rFonts w:ascii="Arial" w:hAnsi="Arial" w:cs="Arial"/>
          <w:sz w:val="22"/>
          <w:szCs w:val="22"/>
        </w:rPr>
        <w:lastRenderedPageBreak/>
        <w:t xml:space="preserve">Mattress.  The void spaces between the rocks keeps them from heaving to the surface. </w:t>
      </w:r>
    </w:p>
    <w:p w14:paraId="02BCF986" w14:textId="77777777" w:rsidR="003A7710" w:rsidRPr="007A6353" w:rsidRDefault="003A7710" w:rsidP="003A7710">
      <w:pPr>
        <w:pStyle w:val="ListParagraph"/>
        <w:ind w:left="2250"/>
        <w:rPr>
          <w:rFonts w:ascii="Arial" w:hAnsi="Arial" w:cs="Arial"/>
          <w:sz w:val="22"/>
          <w:szCs w:val="22"/>
        </w:rPr>
      </w:pPr>
    </w:p>
    <w:p w14:paraId="26BD489F" w14:textId="77777777" w:rsidR="003A7710" w:rsidRPr="007A6353" w:rsidRDefault="003A7710" w:rsidP="003A7710">
      <w:pPr>
        <w:pStyle w:val="ListParagraph"/>
        <w:numPr>
          <w:ilvl w:val="2"/>
          <w:numId w:val="7"/>
        </w:numPr>
        <w:ind w:left="1620"/>
        <w:rPr>
          <w:rFonts w:ascii="Arial" w:hAnsi="Arial" w:cs="Arial"/>
          <w:sz w:val="22"/>
          <w:szCs w:val="22"/>
        </w:rPr>
      </w:pPr>
      <w:r w:rsidRPr="007A6353">
        <w:rPr>
          <w:rFonts w:ascii="Arial" w:hAnsi="Arial" w:cs="Arial"/>
          <w:sz w:val="22"/>
          <w:szCs w:val="22"/>
        </w:rPr>
        <w:t>The following USCS soil types are acceptable only as deep fill:</w:t>
      </w:r>
    </w:p>
    <w:p w14:paraId="4697C56B" w14:textId="77777777" w:rsidR="003A7710" w:rsidRPr="007A6353" w:rsidRDefault="003A7710" w:rsidP="003A7710">
      <w:pPr>
        <w:pStyle w:val="ListParagraph"/>
        <w:numPr>
          <w:ilvl w:val="3"/>
          <w:numId w:val="7"/>
        </w:numPr>
        <w:rPr>
          <w:rFonts w:ascii="Arial" w:hAnsi="Arial" w:cs="Arial"/>
          <w:sz w:val="22"/>
          <w:szCs w:val="22"/>
        </w:rPr>
      </w:pPr>
      <w:r w:rsidRPr="007A6353">
        <w:rPr>
          <w:rFonts w:ascii="Arial" w:hAnsi="Arial" w:cs="Arial"/>
          <w:sz w:val="22"/>
          <w:szCs w:val="22"/>
        </w:rPr>
        <w:t>GP – Poorly graded gravel</w:t>
      </w:r>
    </w:p>
    <w:p w14:paraId="477D798E"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GC – clayey gravel</w:t>
      </w:r>
    </w:p>
    <w:p w14:paraId="33AD14B4"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SW – Well graded sand</w:t>
      </w:r>
    </w:p>
    <w:p w14:paraId="1200083F"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SP – Poorly graded sand</w:t>
      </w:r>
    </w:p>
    <w:p w14:paraId="26491DF9"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SM – Silty sand</w:t>
      </w:r>
    </w:p>
    <w:p w14:paraId="5E0F9F10"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SC – Clayey sand</w:t>
      </w:r>
    </w:p>
    <w:p w14:paraId="18561F34"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ML – Silt</w:t>
      </w:r>
    </w:p>
    <w:p w14:paraId="3AF7C111" w14:textId="77777777" w:rsidR="003A7710" w:rsidRPr="007A6353" w:rsidRDefault="003A7710" w:rsidP="003A7710">
      <w:pPr>
        <w:pStyle w:val="ListParagraph"/>
        <w:spacing w:after="120"/>
        <w:ind w:left="2340"/>
        <w:rPr>
          <w:rFonts w:ascii="Arial" w:hAnsi="Arial" w:cs="Arial"/>
          <w:sz w:val="22"/>
          <w:szCs w:val="22"/>
        </w:rPr>
      </w:pPr>
      <w:r w:rsidRPr="007A6353">
        <w:rPr>
          <w:rFonts w:ascii="Arial" w:hAnsi="Arial" w:cs="Arial"/>
          <w:sz w:val="22"/>
          <w:szCs w:val="22"/>
        </w:rPr>
        <w:t>CL – Lean clay (low plasticity), or a combination of these groups.</w:t>
      </w:r>
    </w:p>
    <w:p w14:paraId="4DB68556" w14:textId="77777777" w:rsidR="003A7710" w:rsidRPr="007A6353" w:rsidRDefault="003A7710" w:rsidP="003A7710">
      <w:pPr>
        <w:pStyle w:val="ListParagraph"/>
        <w:spacing w:after="120"/>
        <w:ind w:left="2340"/>
        <w:rPr>
          <w:rFonts w:ascii="Arial" w:hAnsi="Arial" w:cs="Arial"/>
          <w:sz w:val="22"/>
          <w:szCs w:val="22"/>
        </w:rPr>
      </w:pPr>
    </w:p>
    <w:p w14:paraId="6E261E1D" w14:textId="4ACCF995" w:rsidR="003A7710" w:rsidRPr="007A6353" w:rsidRDefault="003A7710" w:rsidP="003A7710">
      <w:pPr>
        <w:pStyle w:val="ListParagraph"/>
        <w:numPr>
          <w:ilvl w:val="3"/>
          <w:numId w:val="7"/>
        </w:numPr>
        <w:rPr>
          <w:rFonts w:ascii="Arial" w:hAnsi="Arial" w:cs="Arial"/>
          <w:sz w:val="22"/>
          <w:szCs w:val="22"/>
        </w:rPr>
      </w:pPr>
      <w:r w:rsidRPr="007A6353">
        <w:rPr>
          <w:rFonts w:ascii="Arial" w:hAnsi="Arial" w:cs="Arial"/>
          <w:sz w:val="22"/>
          <w:szCs w:val="22"/>
        </w:rPr>
        <w:t>Rock and gravel larger than 3 inches may be used as deep fill, even if it is part of a soil fill with fine material.  If it is kept below frost depth, the larger rock will not heave to the surface.  Do not use fill material with rock so large than compaction cannot be achieved with an 8-inch lift.</w:t>
      </w:r>
    </w:p>
    <w:p w14:paraId="348FA764" w14:textId="77777777" w:rsidR="003A7710" w:rsidRPr="007A6353" w:rsidRDefault="003A7710" w:rsidP="003A7710">
      <w:pPr>
        <w:pStyle w:val="ListParagraph"/>
        <w:ind w:left="2340"/>
        <w:rPr>
          <w:rFonts w:ascii="Arial" w:hAnsi="Arial" w:cs="Arial"/>
          <w:sz w:val="22"/>
          <w:szCs w:val="22"/>
        </w:rPr>
      </w:pPr>
    </w:p>
    <w:p w14:paraId="013F796C" w14:textId="50574B1F" w:rsidR="00FA45E6" w:rsidRPr="007A6353" w:rsidRDefault="000D3CD5" w:rsidP="003A7710">
      <w:pPr>
        <w:pStyle w:val="ListParagraph"/>
        <w:numPr>
          <w:ilvl w:val="2"/>
          <w:numId w:val="7"/>
        </w:numPr>
        <w:ind w:left="1530"/>
        <w:rPr>
          <w:rFonts w:ascii="Arial" w:hAnsi="Arial" w:cs="Arial"/>
          <w:sz w:val="22"/>
          <w:szCs w:val="22"/>
        </w:rPr>
      </w:pPr>
      <w:r w:rsidRPr="007A6353">
        <w:rPr>
          <w:rFonts w:ascii="Arial" w:hAnsi="Arial" w:cs="Arial"/>
          <w:sz w:val="22"/>
          <w:szCs w:val="22"/>
        </w:rPr>
        <w:t>PennDOT approved q</w:t>
      </w:r>
      <w:r w:rsidR="009D4A79" w:rsidRPr="007A6353">
        <w:rPr>
          <w:rFonts w:ascii="Arial" w:hAnsi="Arial" w:cs="Arial"/>
          <w:sz w:val="22"/>
          <w:szCs w:val="22"/>
        </w:rPr>
        <w:t>uarried aggregate</w:t>
      </w:r>
      <w:r w:rsidRPr="007A6353">
        <w:rPr>
          <w:rFonts w:ascii="Arial" w:hAnsi="Arial" w:cs="Arial"/>
          <w:sz w:val="22"/>
          <w:szCs w:val="22"/>
        </w:rPr>
        <w:t xml:space="preserve">s and </w:t>
      </w:r>
      <w:r w:rsidR="009D4A79" w:rsidRPr="007A6353">
        <w:rPr>
          <w:rFonts w:ascii="Arial" w:hAnsi="Arial" w:cs="Arial"/>
          <w:sz w:val="22"/>
          <w:szCs w:val="22"/>
        </w:rPr>
        <w:t xml:space="preserve">4-inch minus are acceptable </w:t>
      </w:r>
      <w:r w:rsidR="00FA45E6" w:rsidRPr="007A6353">
        <w:rPr>
          <w:rFonts w:ascii="Arial" w:hAnsi="Arial" w:cs="Arial"/>
          <w:sz w:val="22"/>
          <w:szCs w:val="22"/>
        </w:rPr>
        <w:t xml:space="preserve">shallow and deep fill materials.  </w:t>
      </w:r>
    </w:p>
    <w:p w14:paraId="04270E7B" w14:textId="77777777" w:rsidR="009D4A79" w:rsidRPr="007A6353" w:rsidRDefault="009D4A79" w:rsidP="009D4A79">
      <w:pPr>
        <w:pStyle w:val="ListParagraph"/>
        <w:ind w:left="1530"/>
        <w:rPr>
          <w:rFonts w:ascii="Arial" w:hAnsi="Arial" w:cs="Arial"/>
          <w:sz w:val="22"/>
          <w:szCs w:val="22"/>
        </w:rPr>
      </w:pPr>
    </w:p>
    <w:p w14:paraId="6FE803D6" w14:textId="24A351A8" w:rsidR="003A7710" w:rsidRPr="007A6353" w:rsidRDefault="003A7710" w:rsidP="003A7710">
      <w:pPr>
        <w:pStyle w:val="ListParagraph"/>
        <w:numPr>
          <w:ilvl w:val="2"/>
          <w:numId w:val="7"/>
        </w:numPr>
        <w:ind w:left="1530"/>
        <w:rPr>
          <w:rFonts w:ascii="Arial" w:hAnsi="Arial" w:cs="Arial"/>
          <w:sz w:val="22"/>
          <w:szCs w:val="22"/>
        </w:rPr>
      </w:pPr>
      <w:r w:rsidRPr="007A6353">
        <w:rPr>
          <w:rFonts w:ascii="Arial" w:hAnsi="Arial" w:cs="Arial"/>
          <w:sz w:val="22"/>
          <w:szCs w:val="22"/>
        </w:rPr>
        <w:t xml:space="preserve">Unsatisfactory fill material includes, but </w:t>
      </w:r>
      <w:r w:rsidR="005B2A04">
        <w:rPr>
          <w:rFonts w:ascii="Arial" w:hAnsi="Arial" w:cs="Arial"/>
          <w:sz w:val="22"/>
          <w:szCs w:val="22"/>
        </w:rPr>
        <w:t>is</w:t>
      </w:r>
      <w:r w:rsidRPr="007A6353">
        <w:rPr>
          <w:rFonts w:ascii="Arial" w:hAnsi="Arial" w:cs="Arial"/>
          <w:sz w:val="22"/>
          <w:szCs w:val="22"/>
        </w:rPr>
        <w:t xml:space="preserve"> not limited to, the following: </w:t>
      </w:r>
    </w:p>
    <w:p w14:paraId="32E8231A" w14:textId="77777777" w:rsidR="003A7710" w:rsidRPr="007A6353" w:rsidRDefault="003A7710" w:rsidP="003A7710">
      <w:pPr>
        <w:pStyle w:val="ListParagraph"/>
        <w:numPr>
          <w:ilvl w:val="3"/>
          <w:numId w:val="7"/>
        </w:numPr>
        <w:rPr>
          <w:rFonts w:ascii="Arial" w:hAnsi="Arial" w:cs="Arial"/>
          <w:sz w:val="22"/>
          <w:szCs w:val="22"/>
        </w:rPr>
      </w:pPr>
      <w:r w:rsidRPr="007A6353">
        <w:rPr>
          <w:rFonts w:ascii="Arial" w:hAnsi="Arial" w:cs="Arial"/>
          <w:sz w:val="22"/>
          <w:szCs w:val="22"/>
        </w:rPr>
        <w:t>Unsatisfactory Soils/Aggregates:  USCS Classifications per ASTM D 2487*</w:t>
      </w:r>
    </w:p>
    <w:p w14:paraId="0E9767C0"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OL – Organic silt</w:t>
      </w:r>
    </w:p>
    <w:p w14:paraId="6173F947"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CH – Fat clay (high plasticity)</w:t>
      </w:r>
    </w:p>
    <w:p w14:paraId="392F1267"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MH – Elastic silt</w:t>
      </w:r>
    </w:p>
    <w:p w14:paraId="5DE1CBB0"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OH – Organic clay</w:t>
      </w:r>
    </w:p>
    <w:p w14:paraId="3A5009B6"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Pt – Peat</w:t>
      </w:r>
    </w:p>
    <w:p w14:paraId="2B915EBD" w14:textId="77777777" w:rsidR="003A7710" w:rsidRPr="007A6353" w:rsidRDefault="003A7710" w:rsidP="003A7710">
      <w:pPr>
        <w:pStyle w:val="ListParagraph"/>
        <w:numPr>
          <w:ilvl w:val="4"/>
          <w:numId w:val="7"/>
        </w:numPr>
        <w:ind w:left="2970"/>
        <w:rPr>
          <w:rFonts w:ascii="Arial" w:hAnsi="Arial" w:cs="Arial"/>
          <w:sz w:val="22"/>
          <w:szCs w:val="22"/>
        </w:rPr>
      </w:pPr>
      <w:r w:rsidRPr="007A6353">
        <w:rPr>
          <w:rFonts w:ascii="Arial" w:hAnsi="Arial" w:cs="Arial"/>
          <w:sz w:val="22"/>
          <w:szCs w:val="22"/>
        </w:rPr>
        <w:t>Or a combination of these groups</w:t>
      </w:r>
    </w:p>
    <w:p w14:paraId="682DEAB8" w14:textId="77777777" w:rsidR="003A7710" w:rsidRPr="007A6353" w:rsidRDefault="003A7710" w:rsidP="003A7710">
      <w:pPr>
        <w:pStyle w:val="ListParagraph"/>
        <w:ind w:left="2340"/>
        <w:rPr>
          <w:rFonts w:ascii="Arial" w:hAnsi="Arial" w:cs="Arial"/>
          <w:sz w:val="22"/>
          <w:szCs w:val="22"/>
        </w:rPr>
      </w:pPr>
    </w:p>
    <w:p w14:paraId="03A2A0F8" w14:textId="77777777" w:rsidR="003A7710" w:rsidRPr="007A6353" w:rsidRDefault="003A7710" w:rsidP="003A7710">
      <w:pPr>
        <w:pStyle w:val="ListParagraph"/>
        <w:numPr>
          <w:ilvl w:val="1"/>
          <w:numId w:val="7"/>
        </w:numPr>
        <w:rPr>
          <w:rFonts w:ascii="Arial" w:hAnsi="Arial" w:cs="Arial"/>
          <w:sz w:val="22"/>
          <w:szCs w:val="22"/>
        </w:rPr>
      </w:pPr>
      <w:r w:rsidRPr="007A6353">
        <w:rPr>
          <w:rFonts w:ascii="Arial" w:hAnsi="Arial" w:cs="Arial"/>
          <w:sz w:val="22"/>
          <w:szCs w:val="22"/>
        </w:rPr>
        <w:t xml:space="preserve">Excavated Shale is an acceptable material.  Shale material must be pre-approved by the Owner or their designee prior to use.  </w:t>
      </w:r>
    </w:p>
    <w:p w14:paraId="1105F568" w14:textId="77777777" w:rsidR="003A7710" w:rsidRPr="007A6353" w:rsidRDefault="003A7710" w:rsidP="003A7710">
      <w:pPr>
        <w:pStyle w:val="ListParagraph"/>
        <w:numPr>
          <w:ilvl w:val="2"/>
          <w:numId w:val="7"/>
        </w:numPr>
        <w:ind w:left="1620"/>
        <w:rPr>
          <w:rFonts w:ascii="Arial" w:hAnsi="Arial" w:cs="Arial"/>
          <w:sz w:val="22"/>
          <w:szCs w:val="22"/>
        </w:rPr>
      </w:pPr>
      <w:r w:rsidRPr="007A6353">
        <w:rPr>
          <w:rFonts w:ascii="Arial" w:hAnsi="Arial" w:cs="Arial"/>
          <w:sz w:val="22"/>
          <w:szCs w:val="22"/>
        </w:rPr>
        <w:t>Shale fill may be used as deep fill, shallow fill and subbase fill if the finished driving surface will be stone aggregate.</w:t>
      </w:r>
    </w:p>
    <w:p w14:paraId="2CA449CF" w14:textId="77777777" w:rsidR="003A7710" w:rsidRPr="007A6353" w:rsidRDefault="003A7710" w:rsidP="003A7710">
      <w:pPr>
        <w:pStyle w:val="ListParagraph"/>
        <w:numPr>
          <w:ilvl w:val="2"/>
          <w:numId w:val="7"/>
        </w:numPr>
        <w:ind w:left="1620"/>
        <w:rPr>
          <w:rFonts w:ascii="Arial" w:hAnsi="Arial" w:cs="Arial"/>
          <w:sz w:val="22"/>
          <w:szCs w:val="22"/>
        </w:rPr>
      </w:pPr>
      <w:r w:rsidRPr="007A6353">
        <w:rPr>
          <w:rFonts w:ascii="Arial" w:hAnsi="Arial" w:cs="Arial"/>
          <w:sz w:val="22"/>
          <w:szCs w:val="22"/>
        </w:rPr>
        <w:t xml:space="preserve">Shale may not be used as the finished driving surface.  </w:t>
      </w:r>
    </w:p>
    <w:p w14:paraId="35B0586D" w14:textId="58892B45" w:rsidR="003A7710" w:rsidRPr="007A6353" w:rsidRDefault="003A7710" w:rsidP="003A7710">
      <w:pPr>
        <w:pStyle w:val="ListParagraph"/>
        <w:numPr>
          <w:ilvl w:val="3"/>
          <w:numId w:val="7"/>
        </w:numPr>
        <w:rPr>
          <w:rFonts w:ascii="Arial" w:hAnsi="Arial" w:cs="Arial"/>
          <w:sz w:val="22"/>
          <w:szCs w:val="22"/>
        </w:rPr>
      </w:pPr>
      <w:r w:rsidRPr="007A6353">
        <w:rPr>
          <w:rFonts w:ascii="Arial" w:hAnsi="Arial" w:cs="Arial"/>
          <w:sz w:val="22"/>
          <w:szCs w:val="22"/>
        </w:rPr>
        <w:t xml:space="preserve">If shale is used for shallow fill then it must be capped with a </w:t>
      </w:r>
      <w:r w:rsidRPr="007A6353">
        <w:rPr>
          <w:rFonts w:ascii="Arial" w:hAnsi="Arial" w:cs="Arial"/>
          <w:sz w:val="22"/>
          <w:szCs w:val="22"/>
          <w:u w:val="single"/>
        </w:rPr>
        <w:t>minimum</w:t>
      </w:r>
      <w:r w:rsidRPr="007A6353">
        <w:rPr>
          <w:rFonts w:ascii="Arial" w:hAnsi="Arial" w:cs="Arial"/>
          <w:sz w:val="22"/>
          <w:szCs w:val="22"/>
        </w:rPr>
        <w:t xml:space="preserve"> depth of 6-inches of stone aggregate (e.g. 2A, 2RC, etc.) </w:t>
      </w:r>
    </w:p>
    <w:p w14:paraId="493D195A" w14:textId="77777777" w:rsidR="003A7710" w:rsidRPr="007A6353" w:rsidRDefault="003A7710" w:rsidP="003A7710">
      <w:pPr>
        <w:pStyle w:val="ListParagraph"/>
        <w:ind w:left="1170"/>
        <w:rPr>
          <w:rFonts w:ascii="Arial" w:hAnsi="Arial" w:cs="Arial"/>
          <w:b/>
          <w:bCs/>
          <w:iCs/>
          <w:sz w:val="22"/>
          <w:szCs w:val="22"/>
        </w:rPr>
      </w:pPr>
    </w:p>
    <w:p w14:paraId="25F6DEA3" w14:textId="138C5FB7" w:rsidR="003A7710" w:rsidRPr="007A6353" w:rsidRDefault="003A7710" w:rsidP="003A7710">
      <w:pPr>
        <w:pStyle w:val="ListParagraph"/>
        <w:numPr>
          <w:ilvl w:val="1"/>
          <w:numId w:val="7"/>
        </w:numPr>
        <w:rPr>
          <w:rFonts w:ascii="Arial" w:hAnsi="Arial" w:cs="Arial"/>
          <w:sz w:val="22"/>
          <w:szCs w:val="22"/>
        </w:rPr>
      </w:pPr>
      <w:r w:rsidRPr="007A6353">
        <w:rPr>
          <w:rFonts w:ascii="Arial" w:hAnsi="Arial" w:cs="Arial"/>
          <w:sz w:val="22"/>
          <w:szCs w:val="22"/>
        </w:rPr>
        <w:t>Fill materials must be clean fill and be uncontaminated, non-water soluble, non-decomposable and inert</w:t>
      </w:r>
      <w:r w:rsidR="00F12EBC" w:rsidRPr="007A6353">
        <w:rPr>
          <w:rFonts w:ascii="Arial" w:hAnsi="Arial" w:cs="Arial"/>
          <w:sz w:val="22"/>
          <w:szCs w:val="22"/>
        </w:rPr>
        <w:t>.</w:t>
      </w:r>
    </w:p>
    <w:p w14:paraId="292BDC12" w14:textId="77777777" w:rsidR="00AE7C7E" w:rsidRPr="007A6353" w:rsidRDefault="00AE7C7E" w:rsidP="00AE7C7E">
      <w:pPr>
        <w:pStyle w:val="ListParagraph"/>
        <w:ind w:left="1170"/>
        <w:rPr>
          <w:rFonts w:ascii="Arial" w:hAnsi="Arial" w:cs="Arial"/>
          <w:sz w:val="22"/>
          <w:szCs w:val="22"/>
        </w:rPr>
      </w:pPr>
    </w:p>
    <w:p w14:paraId="727F4673" w14:textId="060A0E96" w:rsidR="00343EF6" w:rsidRPr="007A6353" w:rsidRDefault="000032E1" w:rsidP="004F2E4D">
      <w:pPr>
        <w:pStyle w:val="ListParagraph"/>
        <w:numPr>
          <w:ilvl w:val="1"/>
          <w:numId w:val="7"/>
        </w:numPr>
        <w:rPr>
          <w:rFonts w:ascii="Arial" w:hAnsi="Arial" w:cs="Arial"/>
          <w:sz w:val="22"/>
          <w:szCs w:val="22"/>
        </w:rPr>
      </w:pPr>
      <w:r w:rsidRPr="007A6353">
        <w:rPr>
          <w:rFonts w:ascii="Arial" w:hAnsi="Arial" w:cs="Arial"/>
          <w:sz w:val="22"/>
          <w:szCs w:val="22"/>
        </w:rPr>
        <w:t>Fill material shall be f</w:t>
      </w:r>
      <w:r w:rsidR="00343EF6" w:rsidRPr="007A6353">
        <w:rPr>
          <w:rFonts w:ascii="Arial" w:hAnsi="Arial" w:cs="Arial"/>
          <w:sz w:val="22"/>
          <w:szCs w:val="22"/>
        </w:rPr>
        <w:t>ree of</w:t>
      </w:r>
      <w:r w:rsidR="00F77944" w:rsidRPr="007A6353">
        <w:rPr>
          <w:rFonts w:ascii="Arial" w:hAnsi="Arial" w:cs="Arial"/>
          <w:sz w:val="22"/>
          <w:szCs w:val="22"/>
        </w:rPr>
        <w:t xml:space="preserve"> </w:t>
      </w:r>
      <w:r w:rsidR="00343EF6" w:rsidRPr="007A6353">
        <w:rPr>
          <w:rFonts w:ascii="Arial" w:hAnsi="Arial" w:cs="Arial"/>
          <w:sz w:val="22"/>
          <w:szCs w:val="22"/>
        </w:rPr>
        <w:t xml:space="preserve">debris, waste, frozen materials, </w:t>
      </w:r>
      <w:r w:rsidR="003A7710" w:rsidRPr="007A6353">
        <w:rPr>
          <w:rFonts w:ascii="Arial" w:hAnsi="Arial" w:cs="Arial"/>
          <w:sz w:val="22"/>
          <w:szCs w:val="22"/>
        </w:rPr>
        <w:t>vegetation,</w:t>
      </w:r>
      <w:r w:rsidR="00343EF6" w:rsidRPr="007A6353">
        <w:rPr>
          <w:rFonts w:ascii="Arial" w:hAnsi="Arial" w:cs="Arial"/>
          <w:sz w:val="22"/>
          <w:szCs w:val="22"/>
        </w:rPr>
        <w:t xml:space="preserve"> and other deleterious matter.  </w:t>
      </w:r>
    </w:p>
    <w:p w14:paraId="0949CDEF" w14:textId="77777777" w:rsidR="00343EF6" w:rsidRPr="007A6353" w:rsidRDefault="00343EF6" w:rsidP="00343EF6">
      <w:pPr>
        <w:spacing w:after="0" w:line="240" w:lineRule="auto"/>
        <w:rPr>
          <w:rFonts w:ascii="Arial" w:hAnsi="Arial" w:cs="Arial"/>
        </w:rPr>
      </w:pPr>
    </w:p>
    <w:p w14:paraId="1D539169" w14:textId="755580CC" w:rsidR="00A92B13" w:rsidRPr="007A6353" w:rsidRDefault="00322EE1" w:rsidP="00267588">
      <w:pPr>
        <w:pStyle w:val="ListParagraph"/>
        <w:numPr>
          <w:ilvl w:val="1"/>
          <w:numId w:val="7"/>
        </w:numPr>
        <w:rPr>
          <w:rFonts w:ascii="Arial" w:hAnsi="Arial" w:cs="Arial"/>
          <w:i/>
          <w:iCs/>
          <w:sz w:val="22"/>
          <w:szCs w:val="22"/>
          <w:highlight w:val="lightGray"/>
        </w:rPr>
      </w:pPr>
      <w:r w:rsidRPr="007A6353">
        <w:rPr>
          <w:rFonts w:ascii="Arial" w:hAnsi="Arial" w:cs="Arial"/>
          <w:b/>
          <w:bCs/>
          <w:i/>
          <w:iCs/>
          <w:sz w:val="22"/>
          <w:szCs w:val="22"/>
          <w:highlight w:val="lightGray"/>
          <w:u w:val="single"/>
        </w:rPr>
        <w:t>DELETE SECTION 4.E IF ALTERNATIVE FILL WILL NOT BE ALLOWED OR USED.</w:t>
      </w:r>
      <w:r w:rsidRPr="007A6353">
        <w:rPr>
          <w:rFonts w:ascii="Arial" w:hAnsi="Arial" w:cs="Arial"/>
          <w:sz w:val="22"/>
          <w:szCs w:val="22"/>
          <w:highlight w:val="lightGray"/>
        </w:rPr>
        <w:t xml:space="preserve"> </w:t>
      </w:r>
      <w:r w:rsidR="00A833E4" w:rsidRPr="007A6353">
        <w:rPr>
          <w:rFonts w:ascii="Arial" w:hAnsi="Arial" w:cs="Arial"/>
          <w:sz w:val="22"/>
          <w:szCs w:val="22"/>
          <w:highlight w:val="lightGray"/>
        </w:rPr>
        <w:t xml:space="preserve">Alternative </w:t>
      </w:r>
      <w:r w:rsidR="00343EF6" w:rsidRPr="007A6353">
        <w:rPr>
          <w:rFonts w:ascii="Arial" w:hAnsi="Arial" w:cs="Arial"/>
          <w:sz w:val="22"/>
          <w:szCs w:val="22"/>
          <w:highlight w:val="lightGray"/>
        </w:rPr>
        <w:t>fill materials</w:t>
      </w:r>
      <w:r w:rsidR="00F409F9" w:rsidRPr="007A6353">
        <w:rPr>
          <w:rFonts w:ascii="Arial" w:hAnsi="Arial" w:cs="Arial"/>
          <w:sz w:val="22"/>
          <w:szCs w:val="22"/>
          <w:highlight w:val="lightGray"/>
        </w:rPr>
        <w:t xml:space="preserve"> (not derived from a natural rock formation) </w:t>
      </w:r>
      <w:r w:rsidR="00A833E4" w:rsidRPr="007A6353">
        <w:rPr>
          <w:rFonts w:ascii="Arial" w:hAnsi="Arial" w:cs="Arial"/>
          <w:sz w:val="22"/>
          <w:szCs w:val="22"/>
          <w:highlight w:val="lightGray"/>
        </w:rPr>
        <w:t xml:space="preserve">or construction waste materials </w:t>
      </w:r>
      <w:r w:rsidR="00343EF6" w:rsidRPr="007A6353">
        <w:rPr>
          <w:rFonts w:ascii="Arial" w:hAnsi="Arial" w:cs="Arial"/>
          <w:sz w:val="22"/>
          <w:szCs w:val="22"/>
          <w:highlight w:val="lightGray"/>
        </w:rPr>
        <w:t>may also be used as fill after being reviewed and approved by the Road Owner or their designee</w:t>
      </w:r>
      <w:r w:rsidR="00343EF6" w:rsidRPr="007A6353">
        <w:rPr>
          <w:rFonts w:ascii="Arial" w:hAnsi="Arial" w:cs="Arial"/>
          <w:i/>
          <w:iCs/>
          <w:sz w:val="22"/>
          <w:szCs w:val="22"/>
          <w:highlight w:val="lightGray"/>
        </w:rPr>
        <w:t>.</w:t>
      </w:r>
      <w:r w:rsidR="00F409F9" w:rsidRPr="007A6353">
        <w:rPr>
          <w:rFonts w:ascii="Arial" w:hAnsi="Arial" w:cs="Arial"/>
          <w:i/>
          <w:iCs/>
          <w:sz w:val="22"/>
          <w:szCs w:val="22"/>
          <w:highlight w:val="lightGray"/>
        </w:rPr>
        <w:t xml:space="preserve"> </w:t>
      </w:r>
      <w:r w:rsidR="00F409F9" w:rsidRPr="007A6353">
        <w:rPr>
          <w:rFonts w:ascii="Arial" w:hAnsi="Arial" w:cs="Arial"/>
          <w:sz w:val="22"/>
          <w:szCs w:val="22"/>
          <w:highlight w:val="lightGray"/>
        </w:rPr>
        <w:t xml:space="preserve"> </w:t>
      </w:r>
      <w:r w:rsidR="00267588" w:rsidRPr="007A6353">
        <w:rPr>
          <w:rFonts w:ascii="Arial" w:hAnsi="Arial" w:cs="Arial"/>
          <w:sz w:val="22"/>
          <w:szCs w:val="22"/>
          <w:highlight w:val="lightGray"/>
        </w:rPr>
        <w:t xml:space="preserve">Alternative fill materials must be in compliance with the PA Dirt, Gravel, &amp; Low-Volume Road Maintenance Program Product Approval and Policy requirements.  </w:t>
      </w:r>
    </w:p>
    <w:p w14:paraId="29FE20D1" w14:textId="77777777" w:rsidR="00A92B13" w:rsidRPr="007A6353" w:rsidRDefault="00A92B13" w:rsidP="00A92B13">
      <w:pPr>
        <w:pStyle w:val="ListParagraph"/>
        <w:rPr>
          <w:rFonts w:ascii="Arial" w:hAnsi="Arial" w:cs="Arial"/>
          <w:sz w:val="22"/>
          <w:szCs w:val="22"/>
          <w:highlight w:val="lightGray"/>
        </w:rPr>
      </w:pPr>
    </w:p>
    <w:p w14:paraId="06BF4F1D" w14:textId="4B2ADB9D" w:rsidR="00A92B13" w:rsidRPr="007A6353" w:rsidRDefault="00A92B13" w:rsidP="00A92B13">
      <w:pPr>
        <w:pStyle w:val="ListParagraph"/>
        <w:numPr>
          <w:ilvl w:val="2"/>
          <w:numId w:val="7"/>
        </w:numPr>
        <w:ind w:left="1620"/>
        <w:rPr>
          <w:rFonts w:ascii="Arial" w:hAnsi="Arial" w:cs="Arial"/>
          <w:sz w:val="22"/>
          <w:szCs w:val="22"/>
          <w:highlight w:val="lightGray"/>
        </w:rPr>
      </w:pPr>
      <w:r w:rsidRPr="007A6353">
        <w:rPr>
          <w:rFonts w:ascii="Arial" w:hAnsi="Arial" w:cs="Arial"/>
          <w:sz w:val="22"/>
          <w:szCs w:val="22"/>
          <w:highlight w:val="lightGray"/>
        </w:rPr>
        <w:t xml:space="preserve">Alternative </w:t>
      </w:r>
      <w:r w:rsidR="00DE4DFE" w:rsidRPr="007A6353">
        <w:rPr>
          <w:rFonts w:ascii="Arial" w:hAnsi="Arial" w:cs="Arial"/>
          <w:sz w:val="22"/>
          <w:szCs w:val="22"/>
          <w:highlight w:val="lightGray"/>
        </w:rPr>
        <w:t>Fill Materials –</w:t>
      </w:r>
      <w:r w:rsidRPr="007A6353">
        <w:rPr>
          <w:rFonts w:ascii="Arial" w:hAnsi="Arial" w:cs="Arial"/>
          <w:sz w:val="22"/>
          <w:szCs w:val="22"/>
          <w:highlight w:val="lightGray"/>
        </w:rPr>
        <w:t xml:space="preserve"> </w:t>
      </w:r>
      <w:r w:rsidR="00DE4DFE" w:rsidRPr="007A6353">
        <w:rPr>
          <w:rFonts w:ascii="Arial" w:hAnsi="Arial" w:cs="Arial"/>
          <w:sz w:val="22"/>
          <w:szCs w:val="22"/>
          <w:highlight w:val="lightGray"/>
        </w:rPr>
        <w:t>The following materials may be used if it is deemed “free” of pollutants</w:t>
      </w:r>
      <w:r w:rsidRPr="007A6353">
        <w:rPr>
          <w:rFonts w:ascii="Arial" w:hAnsi="Arial" w:cs="Arial"/>
          <w:sz w:val="22"/>
          <w:szCs w:val="22"/>
          <w:highlight w:val="lightGray"/>
        </w:rPr>
        <w:t xml:space="preserve"> </w:t>
      </w:r>
      <w:r w:rsidR="00DE4DFE" w:rsidRPr="007A6353">
        <w:rPr>
          <w:rFonts w:ascii="Arial" w:hAnsi="Arial" w:cs="Arial"/>
          <w:sz w:val="22"/>
          <w:szCs w:val="22"/>
          <w:highlight w:val="lightGray"/>
        </w:rPr>
        <w:t xml:space="preserve">AND will have a driving surface applied: </w:t>
      </w:r>
    </w:p>
    <w:p w14:paraId="0EC5E685" w14:textId="592929B9" w:rsidR="00A92B13" w:rsidRPr="007A6353" w:rsidRDefault="00DE4DFE" w:rsidP="00A92B13">
      <w:pPr>
        <w:pStyle w:val="ListParagraph"/>
        <w:numPr>
          <w:ilvl w:val="3"/>
          <w:numId w:val="7"/>
        </w:numPr>
        <w:rPr>
          <w:rFonts w:ascii="Arial" w:hAnsi="Arial" w:cs="Arial"/>
          <w:sz w:val="22"/>
          <w:szCs w:val="22"/>
          <w:highlight w:val="lightGray"/>
        </w:rPr>
      </w:pPr>
      <w:r w:rsidRPr="007A6353">
        <w:rPr>
          <w:rFonts w:ascii="Arial" w:hAnsi="Arial" w:cs="Arial"/>
          <w:sz w:val="22"/>
          <w:szCs w:val="22"/>
          <w:highlight w:val="lightGray"/>
        </w:rPr>
        <w:lastRenderedPageBreak/>
        <w:t xml:space="preserve">Fill materials such as dredged material, used asphalt, brick, block or concrete from construction and demolition activities that show evidence of potential contamination with pollutants must be tested and certified as clean fill under 25 Pa. Code Chapters 271 to 285 (municipal waste regulations). If due diligence shows no evidence of potential contamination, then the fill material may be used as clean fill.   </w:t>
      </w:r>
    </w:p>
    <w:p w14:paraId="1E7D6225" w14:textId="77777777" w:rsidR="00A92B13" w:rsidRPr="007A6353" w:rsidRDefault="00DE4DFE" w:rsidP="00A92B13">
      <w:pPr>
        <w:pStyle w:val="ListParagraph"/>
        <w:numPr>
          <w:ilvl w:val="3"/>
          <w:numId w:val="7"/>
        </w:numPr>
        <w:rPr>
          <w:rFonts w:ascii="Arial" w:hAnsi="Arial" w:cs="Arial"/>
          <w:sz w:val="22"/>
          <w:szCs w:val="22"/>
          <w:highlight w:val="lightGray"/>
        </w:rPr>
      </w:pPr>
      <w:r w:rsidRPr="007A6353">
        <w:rPr>
          <w:rFonts w:ascii="Arial" w:hAnsi="Arial" w:cs="Arial"/>
          <w:sz w:val="22"/>
          <w:szCs w:val="22"/>
          <w:highlight w:val="lightGray"/>
        </w:rPr>
        <w:t>Industrial byproducts used as road fill such as slag, bottle glass, foundry sand must be tested and determined to be free of pollutants under the applicable section(s) 25 Pa. Code Chapters 271 to 287.</w:t>
      </w:r>
    </w:p>
    <w:p w14:paraId="6AF546FF" w14:textId="28D84B06" w:rsidR="00A92B13" w:rsidRPr="007A6353" w:rsidRDefault="00DE4DFE" w:rsidP="00A92B13">
      <w:pPr>
        <w:pStyle w:val="ListParagraph"/>
        <w:numPr>
          <w:ilvl w:val="3"/>
          <w:numId w:val="7"/>
        </w:numPr>
        <w:rPr>
          <w:rFonts w:ascii="Arial" w:hAnsi="Arial" w:cs="Arial"/>
          <w:sz w:val="22"/>
          <w:szCs w:val="22"/>
          <w:highlight w:val="lightGray"/>
        </w:rPr>
      </w:pPr>
      <w:r w:rsidRPr="007A6353">
        <w:rPr>
          <w:rFonts w:ascii="Arial" w:hAnsi="Arial" w:cs="Arial"/>
          <w:sz w:val="22"/>
          <w:szCs w:val="22"/>
          <w:highlight w:val="lightGray"/>
        </w:rPr>
        <w:t>Coal combustion products that possess a current DEP certification may be used as road fill. (‘Red Dog’ is not permitted for use anywhere in the program)</w:t>
      </w:r>
      <w:r w:rsidR="00322EE1" w:rsidRPr="007A6353">
        <w:rPr>
          <w:rFonts w:ascii="Arial" w:hAnsi="Arial" w:cs="Arial"/>
          <w:sz w:val="22"/>
          <w:szCs w:val="22"/>
          <w:highlight w:val="lightGray"/>
        </w:rPr>
        <w:t>.</w:t>
      </w:r>
      <w:r w:rsidR="00A92B13" w:rsidRPr="007A6353">
        <w:rPr>
          <w:rFonts w:ascii="Arial" w:hAnsi="Arial" w:cs="Arial"/>
          <w:sz w:val="22"/>
          <w:szCs w:val="22"/>
          <w:highlight w:val="lightGray"/>
        </w:rPr>
        <w:t xml:space="preserve"> </w:t>
      </w:r>
    </w:p>
    <w:p w14:paraId="699B44A4" w14:textId="77777777" w:rsidR="00343EF6" w:rsidRPr="007A6353" w:rsidRDefault="00343EF6" w:rsidP="00343EF6">
      <w:pPr>
        <w:spacing w:after="0" w:line="240" w:lineRule="auto"/>
        <w:rPr>
          <w:rFonts w:ascii="Arial" w:hAnsi="Arial" w:cs="Arial"/>
        </w:rPr>
      </w:pPr>
    </w:p>
    <w:p w14:paraId="6614200E" w14:textId="77777777" w:rsidR="00C57D46" w:rsidRPr="007A6353" w:rsidRDefault="00C57D46" w:rsidP="00C57D46">
      <w:pPr>
        <w:pStyle w:val="ListParagraph"/>
        <w:ind w:left="2340"/>
        <w:rPr>
          <w:rFonts w:ascii="Arial" w:hAnsi="Arial" w:cs="Arial"/>
          <w:sz w:val="22"/>
          <w:szCs w:val="22"/>
        </w:rPr>
      </w:pPr>
    </w:p>
    <w:p w14:paraId="329577BD" w14:textId="5E22375C" w:rsidR="00C57D46" w:rsidRPr="007A6353" w:rsidRDefault="00C57D46" w:rsidP="00C57D46">
      <w:pPr>
        <w:pStyle w:val="ListParagraph"/>
        <w:numPr>
          <w:ilvl w:val="0"/>
          <w:numId w:val="7"/>
        </w:numPr>
        <w:rPr>
          <w:rFonts w:ascii="Arial" w:hAnsi="Arial" w:cs="Arial"/>
          <w:b/>
          <w:bCs/>
          <w:sz w:val="22"/>
          <w:szCs w:val="22"/>
        </w:rPr>
      </w:pPr>
      <w:r w:rsidRPr="007A6353">
        <w:rPr>
          <w:rFonts w:ascii="Arial" w:hAnsi="Arial" w:cs="Arial"/>
          <w:b/>
          <w:bCs/>
          <w:sz w:val="22"/>
          <w:szCs w:val="22"/>
        </w:rPr>
        <w:t>DELIVERY AND PLACEMENT</w:t>
      </w:r>
    </w:p>
    <w:p w14:paraId="4D505B34" w14:textId="1DD94D90" w:rsidR="00D23600" w:rsidRPr="007A6353" w:rsidRDefault="002930FC" w:rsidP="00C57D46">
      <w:pPr>
        <w:pStyle w:val="ListParagraph"/>
        <w:numPr>
          <w:ilvl w:val="1"/>
          <w:numId w:val="7"/>
        </w:numPr>
        <w:rPr>
          <w:rFonts w:ascii="Arial" w:hAnsi="Arial" w:cs="Arial"/>
          <w:sz w:val="22"/>
          <w:szCs w:val="22"/>
          <w:highlight w:val="lightGray"/>
        </w:rPr>
      </w:pPr>
      <w:r w:rsidRPr="007A6353">
        <w:rPr>
          <w:rFonts w:ascii="Arial" w:hAnsi="Arial" w:cs="Arial"/>
          <w:b/>
          <w:bCs/>
          <w:i/>
          <w:iCs/>
          <w:sz w:val="22"/>
          <w:szCs w:val="22"/>
          <w:highlight w:val="lightGray"/>
        </w:rPr>
        <w:t xml:space="preserve">(DELETE </w:t>
      </w:r>
      <w:r w:rsidR="009A27D0" w:rsidRPr="007A6353">
        <w:rPr>
          <w:rFonts w:ascii="Arial" w:hAnsi="Arial" w:cs="Arial"/>
          <w:b/>
          <w:bCs/>
          <w:i/>
          <w:iCs/>
          <w:sz w:val="22"/>
          <w:szCs w:val="22"/>
          <w:highlight w:val="lightGray"/>
        </w:rPr>
        <w:t>SECTION</w:t>
      </w:r>
      <w:r w:rsidRPr="007A6353">
        <w:rPr>
          <w:rFonts w:ascii="Arial" w:hAnsi="Arial" w:cs="Arial"/>
          <w:b/>
          <w:bCs/>
          <w:i/>
          <w:iCs/>
          <w:sz w:val="22"/>
          <w:szCs w:val="22"/>
          <w:highlight w:val="lightGray"/>
        </w:rPr>
        <w:t xml:space="preserve"> IF </w:t>
      </w:r>
      <w:r w:rsidR="00FA45E6" w:rsidRPr="007A6353">
        <w:rPr>
          <w:rFonts w:ascii="Arial" w:hAnsi="Arial" w:cs="Arial"/>
          <w:b/>
          <w:bCs/>
          <w:i/>
          <w:iCs/>
          <w:sz w:val="22"/>
          <w:szCs w:val="22"/>
          <w:highlight w:val="lightGray"/>
        </w:rPr>
        <w:t>DOING</w:t>
      </w:r>
      <w:r w:rsidRPr="007A6353">
        <w:rPr>
          <w:rFonts w:ascii="Arial" w:hAnsi="Arial" w:cs="Arial"/>
          <w:b/>
          <w:bCs/>
          <w:i/>
          <w:iCs/>
          <w:sz w:val="22"/>
          <w:szCs w:val="22"/>
          <w:highlight w:val="lightGray"/>
        </w:rPr>
        <w:t xml:space="preserve"> PARTIAL FILL</w:t>
      </w:r>
      <w:r w:rsidRPr="007A6353">
        <w:rPr>
          <w:rFonts w:ascii="Arial" w:hAnsi="Arial" w:cs="Arial"/>
          <w:sz w:val="22"/>
          <w:szCs w:val="22"/>
          <w:highlight w:val="lightGray"/>
        </w:rPr>
        <w:t xml:space="preserve">) </w:t>
      </w:r>
      <w:r w:rsidR="007B781B" w:rsidRPr="007A6353">
        <w:rPr>
          <w:rFonts w:ascii="Arial" w:hAnsi="Arial" w:cs="Arial"/>
          <w:sz w:val="22"/>
          <w:szCs w:val="22"/>
          <w:highlight w:val="lightGray"/>
        </w:rPr>
        <w:t>Install road fill at an average depth of ____ inches</w:t>
      </w:r>
      <w:r w:rsidR="00D23600" w:rsidRPr="007A6353">
        <w:rPr>
          <w:rFonts w:ascii="Arial" w:hAnsi="Arial" w:cs="Arial"/>
          <w:sz w:val="22"/>
          <w:szCs w:val="22"/>
          <w:highlight w:val="lightGray"/>
        </w:rPr>
        <w:t xml:space="preserve"> to elevate finished driving surface above existing grade on </w:t>
      </w:r>
      <w:r w:rsidR="00D23600" w:rsidRPr="007A6353">
        <w:rPr>
          <w:rFonts w:ascii="Arial" w:hAnsi="Arial" w:cs="Arial"/>
          <w:b/>
          <w:bCs/>
          <w:i/>
          <w:iCs/>
          <w:sz w:val="22"/>
          <w:szCs w:val="22"/>
          <w:highlight w:val="lightGray"/>
          <w:u w:val="single"/>
        </w:rPr>
        <w:t>both sides of road / downslope side of road</w:t>
      </w:r>
      <w:r w:rsidR="00D23600" w:rsidRPr="007A6353">
        <w:rPr>
          <w:rFonts w:ascii="Arial" w:hAnsi="Arial" w:cs="Arial"/>
          <w:b/>
          <w:bCs/>
          <w:i/>
          <w:iCs/>
          <w:sz w:val="22"/>
          <w:szCs w:val="22"/>
          <w:highlight w:val="lightGray"/>
        </w:rPr>
        <w:t xml:space="preserve">.  </w:t>
      </w:r>
      <w:r w:rsidR="009F74A5" w:rsidRPr="007A6353">
        <w:rPr>
          <w:rFonts w:ascii="Arial" w:hAnsi="Arial" w:cs="Arial"/>
          <w:b/>
          <w:bCs/>
          <w:i/>
          <w:iCs/>
          <w:sz w:val="22"/>
          <w:szCs w:val="22"/>
          <w:highlight w:val="lightGray"/>
        </w:rPr>
        <w:t>(</w:t>
      </w:r>
      <w:r w:rsidR="00D23600" w:rsidRPr="007A6353">
        <w:rPr>
          <w:rFonts w:ascii="Arial" w:hAnsi="Arial" w:cs="Arial"/>
          <w:b/>
          <w:bCs/>
          <w:i/>
          <w:iCs/>
          <w:sz w:val="22"/>
          <w:szCs w:val="22"/>
          <w:highlight w:val="lightGray"/>
        </w:rPr>
        <w:t>Choose one or describe fill height requirements.)</w:t>
      </w:r>
      <w:r w:rsidR="005F2BF4" w:rsidRPr="007A6353">
        <w:rPr>
          <w:rFonts w:ascii="Arial" w:hAnsi="Arial" w:cs="Arial"/>
          <w:b/>
          <w:bCs/>
          <w:i/>
          <w:iCs/>
          <w:sz w:val="22"/>
          <w:szCs w:val="22"/>
          <w:highlight w:val="lightGray"/>
        </w:rPr>
        <w:t>.</w:t>
      </w:r>
    </w:p>
    <w:p w14:paraId="008F543C" w14:textId="77777777" w:rsidR="002930FC" w:rsidRPr="007A6353" w:rsidRDefault="002930FC" w:rsidP="002930FC">
      <w:pPr>
        <w:pStyle w:val="ListParagraph"/>
        <w:ind w:left="1170"/>
        <w:rPr>
          <w:rFonts w:ascii="Arial" w:hAnsi="Arial" w:cs="Arial"/>
          <w:sz w:val="22"/>
          <w:szCs w:val="22"/>
          <w:highlight w:val="lightGray"/>
        </w:rPr>
      </w:pPr>
    </w:p>
    <w:p w14:paraId="1B143AC1" w14:textId="6EB98860" w:rsidR="00D23600" w:rsidRPr="007A6353" w:rsidRDefault="002930FC" w:rsidP="00D23600">
      <w:pPr>
        <w:pStyle w:val="ListParagraph"/>
        <w:numPr>
          <w:ilvl w:val="1"/>
          <w:numId w:val="7"/>
        </w:numPr>
        <w:rPr>
          <w:rFonts w:ascii="Arial" w:hAnsi="Arial" w:cs="Arial"/>
          <w:b/>
          <w:bCs/>
          <w:i/>
          <w:iCs/>
          <w:sz w:val="22"/>
          <w:szCs w:val="22"/>
          <w:highlight w:val="lightGray"/>
        </w:rPr>
      </w:pPr>
      <w:r w:rsidRPr="007A6353">
        <w:rPr>
          <w:rFonts w:ascii="Arial" w:hAnsi="Arial" w:cs="Arial"/>
          <w:b/>
          <w:bCs/>
          <w:i/>
          <w:iCs/>
          <w:sz w:val="22"/>
          <w:szCs w:val="22"/>
          <w:highlight w:val="lightGray"/>
        </w:rPr>
        <w:t xml:space="preserve">(DELETE </w:t>
      </w:r>
      <w:r w:rsidR="009A27D0" w:rsidRPr="007A6353">
        <w:rPr>
          <w:rFonts w:ascii="Arial" w:hAnsi="Arial" w:cs="Arial"/>
          <w:b/>
          <w:bCs/>
          <w:i/>
          <w:iCs/>
          <w:sz w:val="22"/>
          <w:szCs w:val="22"/>
          <w:highlight w:val="lightGray"/>
        </w:rPr>
        <w:t>SECTION</w:t>
      </w:r>
      <w:r w:rsidRPr="007A6353">
        <w:rPr>
          <w:rFonts w:ascii="Arial" w:hAnsi="Arial" w:cs="Arial"/>
          <w:b/>
          <w:bCs/>
          <w:i/>
          <w:iCs/>
          <w:sz w:val="22"/>
          <w:szCs w:val="22"/>
          <w:highlight w:val="lightGray"/>
        </w:rPr>
        <w:t xml:space="preserve"> IF RAISING THE ROAD PROFILE ABOVE EXISTING GRADE)</w:t>
      </w:r>
      <w:r w:rsidRPr="007A6353">
        <w:rPr>
          <w:rFonts w:ascii="Arial" w:hAnsi="Arial" w:cs="Arial"/>
          <w:sz w:val="22"/>
          <w:szCs w:val="22"/>
          <w:highlight w:val="lightGray"/>
        </w:rPr>
        <w:t xml:space="preserve"> </w:t>
      </w:r>
      <w:r w:rsidR="00D23600" w:rsidRPr="007A6353">
        <w:rPr>
          <w:rFonts w:ascii="Arial" w:hAnsi="Arial" w:cs="Arial"/>
          <w:sz w:val="22"/>
          <w:szCs w:val="22"/>
          <w:highlight w:val="lightGray"/>
        </w:rPr>
        <w:t>Install road fill at an average depth of ____ inches to elevate finished driving surface to allow for installation of drainage structures</w:t>
      </w:r>
      <w:r w:rsidR="00963E72" w:rsidRPr="007A6353">
        <w:rPr>
          <w:rFonts w:ascii="Arial" w:hAnsi="Arial" w:cs="Arial"/>
          <w:sz w:val="22"/>
          <w:szCs w:val="22"/>
          <w:highlight w:val="lightGray"/>
        </w:rPr>
        <w:t>.</w:t>
      </w:r>
    </w:p>
    <w:p w14:paraId="5C952446" w14:textId="721EBD0D" w:rsidR="007B781B" w:rsidRPr="007A6353" w:rsidRDefault="007B781B" w:rsidP="00D23600">
      <w:pPr>
        <w:pStyle w:val="ListParagraph"/>
        <w:ind w:left="1170"/>
        <w:rPr>
          <w:rFonts w:ascii="Arial" w:hAnsi="Arial" w:cs="Arial"/>
          <w:sz w:val="22"/>
          <w:szCs w:val="22"/>
        </w:rPr>
      </w:pPr>
    </w:p>
    <w:p w14:paraId="06F06CA4" w14:textId="43D1A433" w:rsidR="00C57D46" w:rsidRPr="007A6353" w:rsidRDefault="00343EF6" w:rsidP="00C57D46">
      <w:pPr>
        <w:pStyle w:val="ListParagraph"/>
        <w:numPr>
          <w:ilvl w:val="1"/>
          <w:numId w:val="7"/>
        </w:numPr>
        <w:rPr>
          <w:rFonts w:ascii="Arial" w:hAnsi="Arial" w:cs="Arial"/>
          <w:sz w:val="22"/>
          <w:szCs w:val="22"/>
        </w:rPr>
      </w:pPr>
      <w:r w:rsidRPr="007A6353">
        <w:rPr>
          <w:rFonts w:ascii="Arial" w:hAnsi="Arial" w:cs="Arial"/>
          <w:sz w:val="22"/>
          <w:szCs w:val="22"/>
        </w:rPr>
        <w:t>Placement Method</w:t>
      </w:r>
    </w:p>
    <w:p w14:paraId="1B9FE6EE" w14:textId="08AD99C2" w:rsidR="00C57D46" w:rsidRPr="007A6353" w:rsidRDefault="00343EF6" w:rsidP="00C57D46">
      <w:pPr>
        <w:pStyle w:val="ListParagraph"/>
        <w:numPr>
          <w:ilvl w:val="2"/>
          <w:numId w:val="7"/>
        </w:numPr>
        <w:ind w:left="1620"/>
        <w:rPr>
          <w:rFonts w:ascii="Arial" w:hAnsi="Arial" w:cs="Arial"/>
          <w:sz w:val="22"/>
          <w:szCs w:val="22"/>
        </w:rPr>
      </w:pPr>
      <w:r w:rsidRPr="007A6353">
        <w:rPr>
          <w:rFonts w:ascii="Arial" w:hAnsi="Arial" w:cs="Arial"/>
          <w:sz w:val="22"/>
          <w:szCs w:val="22"/>
        </w:rPr>
        <w:t>Road fill is to be placed in 8</w:t>
      </w:r>
      <w:r w:rsidR="00C57D46" w:rsidRPr="007A6353">
        <w:rPr>
          <w:rFonts w:ascii="Arial" w:hAnsi="Arial" w:cs="Arial"/>
          <w:sz w:val="22"/>
          <w:szCs w:val="22"/>
        </w:rPr>
        <w:t>-</w:t>
      </w:r>
      <w:r w:rsidRPr="007A6353">
        <w:rPr>
          <w:rFonts w:ascii="Arial" w:hAnsi="Arial" w:cs="Arial"/>
          <w:sz w:val="22"/>
          <w:szCs w:val="22"/>
        </w:rPr>
        <w:t>inch maximum lifts and compacted with a minimum 10</w:t>
      </w:r>
      <w:r w:rsidR="00C57D46" w:rsidRPr="007A6353">
        <w:rPr>
          <w:rFonts w:ascii="Arial" w:hAnsi="Arial" w:cs="Arial"/>
          <w:sz w:val="22"/>
          <w:szCs w:val="22"/>
        </w:rPr>
        <w:t>-</w:t>
      </w:r>
      <w:r w:rsidRPr="007A6353">
        <w:rPr>
          <w:rFonts w:ascii="Arial" w:hAnsi="Arial" w:cs="Arial"/>
          <w:sz w:val="22"/>
          <w:szCs w:val="22"/>
        </w:rPr>
        <w:t xml:space="preserve">ton vibratory roller.  </w:t>
      </w:r>
    </w:p>
    <w:p w14:paraId="7631C5AA" w14:textId="5BC83A7A" w:rsidR="00343EF6" w:rsidRPr="007A6353" w:rsidRDefault="00343EF6" w:rsidP="00C57D46">
      <w:pPr>
        <w:pStyle w:val="ListParagraph"/>
        <w:numPr>
          <w:ilvl w:val="2"/>
          <w:numId w:val="7"/>
        </w:numPr>
        <w:ind w:left="1620"/>
        <w:rPr>
          <w:rFonts w:ascii="Arial" w:hAnsi="Arial" w:cs="Arial"/>
          <w:sz w:val="22"/>
          <w:szCs w:val="22"/>
        </w:rPr>
      </w:pPr>
      <w:r w:rsidRPr="007A6353">
        <w:rPr>
          <w:rFonts w:ascii="Arial" w:hAnsi="Arial" w:cs="Arial"/>
          <w:sz w:val="22"/>
          <w:szCs w:val="22"/>
        </w:rPr>
        <w:t xml:space="preserve">Soft rock materials like shale, sandstone, and cohesive soils like silts and lean clays can be placed in </w:t>
      </w:r>
      <w:r w:rsidR="00046C00" w:rsidRPr="007A6353">
        <w:rPr>
          <w:rFonts w:ascii="Arial" w:hAnsi="Arial" w:cs="Arial"/>
          <w:sz w:val="22"/>
          <w:szCs w:val="22"/>
        </w:rPr>
        <w:t>lifts</w:t>
      </w:r>
      <w:r w:rsidRPr="007A6353">
        <w:rPr>
          <w:rFonts w:ascii="Arial" w:hAnsi="Arial" w:cs="Arial"/>
          <w:sz w:val="22"/>
          <w:szCs w:val="22"/>
        </w:rPr>
        <w:t xml:space="preserve"> </w:t>
      </w:r>
      <w:r w:rsidR="00046C00" w:rsidRPr="007A6353">
        <w:rPr>
          <w:rFonts w:ascii="Arial" w:hAnsi="Arial" w:cs="Arial"/>
          <w:sz w:val="22"/>
          <w:szCs w:val="22"/>
        </w:rPr>
        <w:t xml:space="preserve">up </w:t>
      </w:r>
      <w:r w:rsidRPr="007A6353">
        <w:rPr>
          <w:rFonts w:ascii="Arial" w:hAnsi="Arial" w:cs="Arial"/>
          <w:sz w:val="22"/>
          <w:szCs w:val="22"/>
        </w:rPr>
        <w:t xml:space="preserve">to 12 inches if a </w:t>
      </w:r>
      <w:r w:rsidR="00044B66" w:rsidRPr="007A6353">
        <w:rPr>
          <w:rFonts w:ascii="Arial" w:hAnsi="Arial" w:cs="Arial"/>
          <w:sz w:val="22"/>
          <w:szCs w:val="22"/>
        </w:rPr>
        <w:t>pad</w:t>
      </w:r>
      <w:r w:rsidR="00E544F7" w:rsidRPr="007A6353">
        <w:rPr>
          <w:rFonts w:ascii="Arial" w:hAnsi="Arial" w:cs="Arial"/>
          <w:sz w:val="22"/>
          <w:szCs w:val="22"/>
        </w:rPr>
        <w:t>f</w:t>
      </w:r>
      <w:r w:rsidR="00044B66" w:rsidRPr="007A6353">
        <w:rPr>
          <w:rFonts w:ascii="Arial" w:hAnsi="Arial" w:cs="Arial"/>
          <w:sz w:val="22"/>
          <w:szCs w:val="22"/>
        </w:rPr>
        <w:t>oot roller</w:t>
      </w:r>
      <w:r w:rsidRPr="007A6353">
        <w:rPr>
          <w:rFonts w:ascii="Arial" w:hAnsi="Arial" w:cs="Arial"/>
          <w:sz w:val="22"/>
          <w:szCs w:val="22"/>
        </w:rPr>
        <w:t xml:space="preserve"> is used for compaction.</w:t>
      </w:r>
    </w:p>
    <w:p w14:paraId="79DBD14F" w14:textId="77777777" w:rsidR="00EC76CB" w:rsidRPr="007A6353" w:rsidRDefault="00EC76CB" w:rsidP="00EC76CB">
      <w:pPr>
        <w:pStyle w:val="ListParagraph"/>
        <w:ind w:left="1620"/>
        <w:rPr>
          <w:rFonts w:ascii="Arial" w:hAnsi="Arial" w:cs="Arial"/>
          <w:sz w:val="22"/>
          <w:szCs w:val="22"/>
          <w:highlight w:val="yellow"/>
        </w:rPr>
      </w:pPr>
    </w:p>
    <w:p w14:paraId="4177063A" w14:textId="7096C1BE" w:rsidR="00EC76CB" w:rsidRPr="007A6353" w:rsidRDefault="00343EF6" w:rsidP="00EC76CB">
      <w:pPr>
        <w:pStyle w:val="ListParagraph"/>
        <w:numPr>
          <w:ilvl w:val="1"/>
          <w:numId w:val="7"/>
        </w:numPr>
        <w:rPr>
          <w:rFonts w:ascii="Arial" w:hAnsi="Arial" w:cs="Arial"/>
          <w:sz w:val="22"/>
          <w:szCs w:val="22"/>
        </w:rPr>
      </w:pPr>
      <w:r w:rsidRPr="007A6353">
        <w:rPr>
          <w:rFonts w:ascii="Arial" w:hAnsi="Arial" w:cs="Arial"/>
          <w:sz w:val="22"/>
          <w:szCs w:val="22"/>
        </w:rPr>
        <w:t>Road fill placements should be placed in an even lift the full width of the roadway</w:t>
      </w:r>
      <w:r w:rsidR="00EC76CB" w:rsidRPr="007A6353">
        <w:rPr>
          <w:rFonts w:ascii="Arial" w:hAnsi="Arial" w:cs="Arial"/>
          <w:sz w:val="22"/>
          <w:szCs w:val="22"/>
        </w:rPr>
        <w:t>.</w:t>
      </w:r>
    </w:p>
    <w:p w14:paraId="629378B4" w14:textId="77777777" w:rsidR="00EC76CB" w:rsidRPr="007A6353" w:rsidRDefault="00EC76CB" w:rsidP="00EC76CB">
      <w:pPr>
        <w:pStyle w:val="ListParagraph"/>
        <w:ind w:left="1170"/>
        <w:rPr>
          <w:rFonts w:ascii="Arial" w:hAnsi="Arial" w:cs="Arial"/>
          <w:sz w:val="22"/>
          <w:szCs w:val="22"/>
        </w:rPr>
      </w:pPr>
    </w:p>
    <w:p w14:paraId="72753F79" w14:textId="3C5E4F08" w:rsidR="005A234A" w:rsidRPr="007A6353" w:rsidRDefault="00343EF6" w:rsidP="005A234A">
      <w:pPr>
        <w:pStyle w:val="ListParagraph"/>
        <w:numPr>
          <w:ilvl w:val="1"/>
          <w:numId w:val="7"/>
        </w:numPr>
        <w:rPr>
          <w:rFonts w:ascii="Arial" w:hAnsi="Arial" w:cs="Arial"/>
          <w:sz w:val="22"/>
          <w:szCs w:val="22"/>
        </w:rPr>
      </w:pPr>
      <w:r w:rsidRPr="007A6353">
        <w:rPr>
          <w:rFonts w:ascii="Arial" w:hAnsi="Arial" w:cs="Arial"/>
          <w:sz w:val="22"/>
          <w:szCs w:val="22"/>
        </w:rPr>
        <w:t>The crown or cross slope of the roadway after fill placement must range from ½ to ¾ inch per foot (4-6%)</w:t>
      </w:r>
      <w:r w:rsidR="005A234A" w:rsidRPr="007A6353">
        <w:rPr>
          <w:rFonts w:ascii="Arial" w:hAnsi="Arial" w:cs="Arial"/>
          <w:sz w:val="22"/>
          <w:szCs w:val="22"/>
        </w:rPr>
        <w:t xml:space="preserve"> for roads that will have a gravel driving surface.</w:t>
      </w:r>
    </w:p>
    <w:p w14:paraId="3540AB6A" w14:textId="77777777" w:rsidR="005A234A" w:rsidRPr="007A6353" w:rsidRDefault="005A234A" w:rsidP="005A234A">
      <w:pPr>
        <w:pStyle w:val="ListParagraph"/>
        <w:ind w:left="1170"/>
        <w:rPr>
          <w:rFonts w:ascii="Arial" w:hAnsi="Arial" w:cs="Arial"/>
          <w:sz w:val="22"/>
          <w:szCs w:val="22"/>
        </w:rPr>
      </w:pPr>
    </w:p>
    <w:p w14:paraId="6E78F9E0" w14:textId="0CFCC852" w:rsidR="00343EF6" w:rsidRPr="007A6353" w:rsidRDefault="005A234A" w:rsidP="005A234A">
      <w:pPr>
        <w:pStyle w:val="ListParagraph"/>
        <w:numPr>
          <w:ilvl w:val="1"/>
          <w:numId w:val="7"/>
        </w:numPr>
        <w:rPr>
          <w:rFonts w:ascii="Arial" w:hAnsi="Arial" w:cs="Arial"/>
          <w:sz w:val="22"/>
          <w:szCs w:val="22"/>
        </w:rPr>
      </w:pPr>
      <w:r w:rsidRPr="007A6353">
        <w:rPr>
          <w:rFonts w:ascii="Arial" w:hAnsi="Arial" w:cs="Arial"/>
          <w:sz w:val="22"/>
          <w:szCs w:val="22"/>
        </w:rPr>
        <w:t xml:space="preserve">The crown or cross slope of the roadway after fill placement must range from ¼ to </w:t>
      </w:r>
      <w:proofErr w:type="gramStart"/>
      <w:r w:rsidRPr="007A6353">
        <w:rPr>
          <w:rFonts w:ascii="Arial" w:hAnsi="Arial" w:cs="Arial"/>
          <w:sz w:val="22"/>
          <w:szCs w:val="22"/>
        </w:rPr>
        <w:t>½  inch</w:t>
      </w:r>
      <w:proofErr w:type="gramEnd"/>
      <w:r w:rsidRPr="007A6353">
        <w:rPr>
          <w:rFonts w:ascii="Arial" w:hAnsi="Arial" w:cs="Arial"/>
          <w:sz w:val="22"/>
          <w:szCs w:val="22"/>
        </w:rPr>
        <w:t xml:space="preserve"> per foot (2-4%) for roads that will have a paved driving surface.</w:t>
      </w:r>
    </w:p>
    <w:p w14:paraId="589D97DA" w14:textId="77777777" w:rsidR="005A234A" w:rsidRPr="007A6353" w:rsidRDefault="005A234A" w:rsidP="005A234A">
      <w:pPr>
        <w:pStyle w:val="ListParagraph"/>
        <w:ind w:left="1170"/>
        <w:rPr>
          <w:rFonts w:ascii="Arial" w:hAnsi="Arial" w:cs="Arial"/>
          <w:sz w:val="22"/>
          <w:szCs w:val="22"/>
        </w:rPr>
      </w:pPr>
    </w:p>
    <w:p w14:paraId="3216EE9A" w14:textId="62E69AE8" w:rsidR="00343EF6" w:rsidRPr="007A6353" w:rsidRDefault="00343EF6" w:rsidP="00F61553">
      <w:pPr>
        <w:pStyle w:val="ListParagraph"/>
        <w:numPr>
          <w:ilvl w:val="1"/>
          <w:numId w:val="7"/>
        </w:numPr>
        <w:rPr>
          <w:rFonts w:ascii="Arial" w:hAnsi="Arial" w:cs="Arial"/>
          <w:sz w:val="22"/>
          <w:szCs w:val="22"/>
        </w:rPr>
      </w:pPr>
      <w:r w:rsidRPr="007A6353">
        <w:rPr>
          <w:rFonts w:ascii="Arial" w:hAnsi="Arial" w:cs="Arial"/>
          <w:sz w:val="22"/>
          <w:szCs w:val="22"/>
        </w:rPr>
        <w:t xml:space="preserve">If freezing temperatures or precipitation are forecast that may cause the material to freeze, or prevent the material from drying out, placement may be postponed at the discretion of the road owner, Conservation District, or material supplier. </w:t>
      </w:r>
    </w:p>
    <w:p w14:paraId="4296D045" w14:textId="77777777" w:rsidR="005A234A" w:rsidRPr="007A6353" w:rsidRDefault="005A234A" w:rsidP="005A234A">
      <w:pPr>
        <w:pStyle w:val="ListParagraph"/>
        <w:ind w:left="1170"/>
        <w:rPr>
          <w:rFonts w:ascii="Arial" w:hAnsi="Arial" w:cs="Arial"/>
          <w:sz w:val="22"/>
          <w:szCs w:val="22"/>
        </w:rPr>
      </w:pPr>
    </w:p>
    <w:p w14:paraId="2A107C3C" w14:textId="14ECBD77" w:rsidR="007F38D8" w:rsidRPr="007A6353" w:rsidRDefault="00343EF6" w:rsidP="00AE486F">
      <w:pPr>
        <w:pStyle w:val="ListParagraph"/>
        <w:numPr>
          <w:ilvl w:val="1"/>
          <w:numId w:val="7"/>
        </w:numPr>
        <w:rPr>
          <w:rFonts w:ascii="Arial" w:hAnsi="Arial" w:cs="Arial"/>
          <w:sz w:val="22"/>
          <w:szCs w:val="22"/>
        </w:rPr>
      </w:pPr>
      <w:r w:rsidRPr="007A6353">
        <w:rPr>
          <w:rFonts w:ascii="Arial" w:hAnsi="Arial" w:cs="Arial"/>
          <w:sz w:val="22"/>
          <w:szCs w:val="22"/>
        </w:rPr>
        <w:t xml:space="preserve">Any area(s) which do not meet </w:t>
      </w:r>
      <w:r w:rsidR="000C1124" w:rsidRPr="007A6353">
        <w:rPr>
          <w:rFonts w:ascii="Arial" w:hAnsi="Arial" w:cs="Arial"/>
          <w:sz w:val="22"/>
          <w:szCs w:val="22"/>
        </w:rPr>
        <w:t xml:space="preserve">minimum fill depths, minimum widths, road crown requirements </w:t>
      </w:r>
      <w:r w:rsidRPr="007A6353">
        <w:rPr>
          <w:rFonts w:ascii="Arial" w:hAnsi="Arial" w:cs="Arial"/>
          <w:sz w:val="22"/>
          <w:szCs w:val="22"/>
        </w:rPr>
        <w:t xml:space="preserve">shall be corrected in a manner acceptable to the Owner, at no expense to the Owner. </w:t>
      </w:r>
    </w:p>
    <w:p w14:paraId="592D4B8B" w14:textId="77777777" w:rsidR="00B316CD" w:rsidRPr="007A6353" w:rsidRDefault="00B316CD" w:rsidP="00B316CD">
      <w:pPr>
        <w:pStyle w:val="ListParagraph"/>
        <w:ind w:left="1170"/>
        <w:rPr>
          <w:rFonts w:ascii="Arial" w:hAnsi="Arial" w:cs="Arial"/>
          <w:sz w:val="22"/>
          <w:szCs w:val="22"/>
        </w:rPr>
      </w:pPr>
    </w:p>
    <w:p w14:paraId="48D8FB32" w14:textId="0FBE9957" w:rsidR="00267588" w:rsidRPr="007A6353" w:rsidRDefault="002930FC" w:rsidP="00267588">
      <w:pPr>
        <w:pStyle w:val="ListParagraph"/>
        <w:numPr>
          <w:ilvl w:val="1"/>
          <w:numId w:val="7"/>
        </w:numPr>
        <w:rPr>
          <w:rFonts w:ascii="Arial" w:hAnsi="Arial" w:cs="Arial"/>
          <w:sz w:val="22"/>
          <w:szCs w:val="22"/>
        </w:rPr>
      </w:pPr>
      <w:r w:rsidRPr="007A6353">
        <w:rPr>
          <w:rFonts w:ascii="Arial" w:hAnsi="Arial" w:cs="Arial"/>
          <w:b/>
          <w:bCs/>
          <w:i/>
          <w:iCs/>
          <w:sz w:val="22"/>
          <w:szCs w:val="22"/>
          <w:highlight w:val="lightGray"/>
        </w:rPr>
        <w:t>DELETE SECTION IF GEOTEXTILE NOT REQUIRED.</w:t>
      </w:r>
      <w:r w:rsidRPr="007A6353">
        <w:rPr>
          <w:rFonts w:ascii="Arial" w:hAnsi="Arial" w:cs="Arial"/>
          <w:sz w:val="22"/>
          <w:szCs w:val="22"/>
        </w:rPr>
        <w:t xml:space="preserve"> </w:t>
      </w:r>
      <w:r w:rsidR="00F13C20" w:rsidRPr="007A6353">
        <w:rPr>
          <w:rFonts w:ascii="Arial" w:hAnsi="Arial" w:cs="Arial"/>
          <w:sz w:val="22"/>
          <w:szCs w:val="22"/>
        </w:rPr>
        <w:t xml:space="preserve">Geotextile </w:t>
      </w:r>
      <w:r w:rsidR="00267588" w:rsidRPr="007A6353">
        <w:rPr>
          <w:rFonts w:ascii="Arial" w:hAnsi="Arial" w:cs="Arial"/>
          <w:sz w:val="22"/>
          <w:szCs w:val="22"/>
        </w:rPr>
        <w:t xml:space="preserve">shall be installed on the sections of roads designated by the Owner or their designee.  </w:t>
      </w:r>
    </w:p>
    <w:p w14:paraId="63EDCC4E" w14:textId="1947C5BE" w:rsidR="00F13C20" w:rsidRPr="007A6353" w:rsidRDefault="00F13C20" w:rsidP="00234F66">
      <w:pPr>
        <w:pStyle w:val="ListParagraph"/>
        <w:numPr>
          <w:ilvl w:val="2"/>
          <w:numId w:val="7"/>
        </w:numPr>
        <w:rPr>
          <w:rFonts w:ascii="Arial" w:hAnsi="Arial" w:cs="Arial"/>
          <w:sz w:val="22"/>
          <w:szCs w:val="22"/>
        </w:rPr>
      </w:pPr>
      <w:r w:rsidRPr="007A6353">
        <w:rPr>
          <w:rFonts w:ascii="Arial" w:hAnsi="Arial" w:cs="Arial"/>
          <w:sz w:val="22"/>
          <w:szCs w:val="22"/>
        </w:rPr>
        <w:t xml:space="preserve">Geotextile must be installed over </w:t>
      </w:r>
      <w:r w:rsidR="003B4629" w:rsidRPr="007A6353">
        <w:rPr>
          <w:rFonts w:ascii="Arial" w:hAnsi="Arial" w:cs="Arial"/>
          <w:sz w:val="22"/>
          <w:szCs w:val="22"/>
        </w:rPr>
        <w:t xml:space="preserve">designated </w:t>
      </w:r>
      <w:r w:rsidRPr="007A6353">
        <w:rPr>
          <w:rFonts w:ascii="Arial" w:hAnsi="Arial" w:cs="Arial"/>
          <w:sz w:val="22"/>
          <w:szCs w:val="22"/>
        </w:rPr>
        <w:t>deep fill</w:t>
      </w:r>
      <w:r w:rsidR="003B4629" w:rsidRPr="007A6353">
        <w:rPr>
          <w:rFonts w:ascii="Arial" w:hAnsi="Arial" w:cs="Arial"/>
          <w:sz w:val="22"/>
          <w:szCs w:val="22"/>
        </w:rPr>
        <w:t xml:space="preserve"> materials listed in Section 4.</w:t>
      </w:r>
      <w:r w:rsidR="00C7579F" w:rsidRPr="007A6353">
        <w:rPr>
          <w:rFonts w:ascii="Arial" w:hAnsi="Arial" w:cs="Arial"/>
          <w:sz w:val="22"/>
          <w:szCs w:val="22"/>
        </w:rPr>
        <w:t>4</w:t>
      </w:r>
      <w:r w:rsidRPr="007A6353">
        <w:rPr>
          <w:rFonts w:ascii="Arial" w:hAnsi="Arial" w:cs="Arial"/>
          <w:sz w:val="22"/>
          <w:szCs w:val="22"/>
        </w:rPr>
        <w:t>, prior to placement of shallow fill</w:t>
      </w:r>
      <w:r w:rsidR="003B4629" w:rsidRPr="007A6353">
        <w:rPr>
          <w:rFonts w:ascii="Arial" w:hAnsi="Arial" w:cs="Arial"/>
          <w:sz w:val="22"/>
          <w:szCs w:val="22"/>
        </w:rPr>
        <w:t>.</w:t>
      </w:r>
    </w:p>
    <w:p w14:paraId="1AF5579D" w14:textId="77777777" w:rsidR="003B4629" w:rsidRPr="007A6353" w:rsidRDefault="003B4629" w:rsidP="003B4629">
      <w:pPr>
        <w:pStyle w:val="ListParagraph"/>
        <w:numPr>
          <w:ilvl w:val="2"/>
          <w:numId w:val="7"/>
        </w:numPr>
        <w:rPr>
          <w:rFonts w:ascii="Arial" w:hAnsi="Arial" w:cs="Arial"/>
          <w:sz w:val="22"/>
          <w:szCs w:val="22"/>
        </w:rPr>
      </w:pPr>
      <w:r w:rsidRPr="007A6353">
        <w:rPr>
          <w:rFonts w:ascii="Arial" w:hAnsi="Arial" w:cs="Arial"/>
          <w:sz w:val="22"/>
          <w:szCs w:val="22"/>
        </w:rPr>
        <w:t xml:space="preserve">Total length of road to receive geotextile is </w:t>
      </w:r>
      <w:r w:rsidRPr="007A6353">
        <w:rPr>
          <w:rFonts w:ascii="Arial" w:hAnsi="Arial" w:cs="Arial"/>
          <w:sz w:val="22"/>
          <w:szCs w:val="22"/>
          <w:highlight w:val="lightGray"/>
        </w:rPr>
        <w:t>______</w:t>
      </w:r>
      <w:r w:rsidRPr="007A6353">
        <w:rPr>
          <w:rFonts w:ascii="Arial" w:hAnsi="Arial" w:cs="Arial"/>
          <w:sz w:val="22"/>
          <w:szCs w:val="22"/>
        </w:rPr>
        <w:t xml:space="preserve"> feet.  Install geotextile a minimum width of </w:t>
      </w:r>
      <w:r w:rsidRPr="007A6353">
        <w:rPr>
          <w:rFonts w:ascii="Arial" w:hAnsi="Arial" w:cs="Arial"/>
          <w:sz w:val="22"/>
          <w:szCs w:val="22"/>
          <w:highlight w:val="lightGray"/>
        </w:rPr>
        <w:t>______</w:t>
      </w:r>
      <w:r w:rsidRPr="007A6353">
        <w:rPr>
          <w:rFonts w:ascii="Arial" w:hAnsi="Arial" w:cs="Arial"/>
          <w:sz w:val="22"/>
          <w:szCs w:val="22"/>
        </w:rPr>
        <w:t xml:space="preserve"> feet. </w:t>
      </w:r>
      <w:r w:rsidRPr="007A6353">
        <w:rPr>
          <w:rFonts w:ascii="Arial" w:hAnsi="Arial" w:cs="Arial"/>
          <w:sz w:val="22"/>
          <w:szCs w:val="22"/>
        </w:rPr>
        <w:tab/>
      </w:r>
    </w:p>
    <w:p w14:paraId="15CE5424" w14:textId="3E72932A" w:rsidR="00234F66" w:rsidRPr="007A6353" w:rsidRDefault="00156389" w:rsidP="00234F66">
      <w:pPr>
        <w:pStyle w:val="ListParagraph"/>
        <w:numPr>
          <w:ilvl w:val="2"/>
          <w:numId w:val="7"/>
        </w:numPr>
        <w:rPr>
          <w:rFonts w:ascii="Arial" w:hAnsi="Arial" w:cs="Arial"/>
          <w:sz w:val="22"/>
          <w:szCs w:val="22"/>
        </w:rPr>
      </w:pPr>
      <w:r w:rsidRPr="007A6353">
        <w:rPr>
          <w:rFonts w:ascii="Arial" w:hAnsi="Arial" w:cs="Arial"/>
          <w:sz w:val="22"/>
          <w:szCs w:val="22"/>
        </w:rPr>
        <w:lastRenderedPageBreak/>
        <w:t>Geotextile</w:t>
      </w:r>
      <w:r w:rsidR="00D50EDF" w:rsidRPr="007A6353">
        <w:rPr>
          <w:rFonts w:ascii="Arial" w:hAnsi="Arial" w:cs="Arial"/>
          <w:sz w:val="22"/>
          <w:szCs w:val="22"/>
        </w:rPr>
        <w:t xml:space="preserve"> shall be covered with a minimum of </w:t>
      </w:r>
      <w:r w:rsidR="00B316CD" w:rsidRPr="007A6353">
        <w:rPr>
          <w:rFonts w:ascii="Arial" w:hAnsi="Arial" w:cs="Arial"/>
          <w:b/>
          <w:bCs/>
          <w:i/>
          <w:iCs/>
          <w:sz w:val="22"/>
          <w:szCs w:val="22"/>
          <w:highlight w:val="lightGray"/>
          <w:u w:val="single"/>
        </w:rPr>
        <w:t>12</w:t>
      </w:r>
      <w:r w:rsidR="00556BFC" w:rsidRPr="007A6353">
        <w:rPr>
          <w:rFonts w:ascii="Arial" w:hAnsi="Arial" w:cs="Arial"/>
          <w:b/>
          <w:bCs/>
          <w:i/>
          <w:iCs/>
          <w:sz w:val="22"/>
          <w:szCs w:val="22"/>
          <w:u w:val="single"/>
        </w:rPr>
        <w:t xml:space="preserve"> </w:t>
      </w:r>
      <w:r w:rsidR="00556BFC" w:rsidRPr="007A6353">
        <w:rPr>
          <w:rFonts w:ascii="Arial" w:hAnsi="Arial" w:cs="Arial"/>
          <w:sz w:val="22"/>
          <w:szCs w:val="22"/>
        </w:rPr>
        <w:t>inches</w:t>
      </w:r>
      <w:r w:rsidR="00556BFC" w:rsidRPr="007A6353">
        <w:rPr>
          <w:rFonts w:ascii="Arial" w:hAnsi="Arial" w:cs="Arial"/>
          <w:b/>
          <w:bCs/>
          <w:sz w:val="22"/>
          <w:szCs w:val="22"/>
        </w:rPr>
        <w:t xml:space="preserve"> </w:t>
      </w:r>
      <w:r w:rsidR="00556BFC" w:rsidRPr="007A6353">
        <w:rPr>
          <w:rFonts w:ascii="Arial" w:hAnsi="Arial" w:cs="Arial"/>
          <w:b/>
          <w:bCs/>
          <w:sz w:val="22"/>
          <w:szCs w:val="22"/>
          <w:highlight w:val="lightGray"/>
        </w:rPr>
        <w:t>(DESIGNATE MIN. DEPTH)</w:t>
      </w:r>
      <w:r w:rsidR="00556BFC" w:rsidRPr="007A6353">
        <w:rPr>
          <w:rFonts w:ascii="Arial" w:hAnsi="Arial" w:cs="Arial"/>
          <w:b/>
          <w:bCs/>
          <w:i/>
          <w:iCs/>
          <w:sz w:val="22"/>
          <w:szCs w:val="22"/>
        </w:rPr>
        <w:t xml:space="preserve"> </w:t>
      </w:r>
      <w:r w:rsidR="00D50EDF" w:rsidRPr="007A6353">
        <w:rPr>
          <w:rFonts w:ascii="Arial" w:hAnsi="Arial" w:cs="Arial"/>
          <w:sz w:val="22"/>
          <w:szCs w:val="22"/>
        </w:rPr>
        <w:t xml:space="preserve">of material. </w:t>
      </w:r>
    </w:p>
    <w:p w14:paraId="02957F8B" w14:textId="4A3DD8E9" w:rsidR="00234F66" w:rsidRPr="007A6353" w:rsidRDefault="00234F66" w:rsidP="00267588">
      <w:pPr>
        <w:pStyle w:val="ListParagraph"/>
        <w:numPr>
          <w:ilvl w:val="2"/>
          <w:numId w:val="7"/>
        </w:numPr>
        <w:rPr>
          <w:rFonts w:ascii="Arial" w:hAnsi="Arial" w:cs="Arial"/>
          <w:sz w:val="22"/>
          <w:szCs w:val="22"/>
        </w:rPr>
      </w:pPr>
      <w:r w:rsidRPr="007A6353">
        <w:rPr>
          <w:rFonts w:ascii="Arial" w:hAnsi="Arial" w:cs="Arial"/>
          <w:sz w:val="22"/>
          <w:szCs w:val="22"/>
        </w:rPr>
        <w:t xml:space="preserve">Install </w:t>
      </w:r>
      <w:r w:rsidR="00156389" w:rsidRPr="007A6353">
        <w:rPr>
          <w:rFonts w:ascii="Arial" w:hAnsi="Arial" w:cs="Arial"/>
          <w:sz w:val="22"/>
          <w:szCs w:val="22"/>
        </w:rPr>
        <w:t xml:space="preserve">class 2A woven </w:t>
      </w:r>
      <w:proofErr w:type="gramStart"/>
      <w:r w:rsidR="00156389" w:rsidRPr="007A6353">
        <w:rPr>
          <w:rFonts w:ascii="Arial" w:hAnsi="Arial" w:cs="Arial"/>
          <w:sz w:val="22"/>
          <w:szCs w:val="22"/>
        </w:rPr>
        <w:t xml:space="preserve">geotextile, </w:t>
      </w:r>
      <w:r w:rsidRPr="007A6353">
        <w:rPr>
          <w:rFonts w:ascii="Arial" w:hAnsi="Arial" w:cs="Arial"/>
          <w:sz w:val="22"/>
          <w:szCs w:val="22"/>
        </w:rPr>
        <w:t>or</w:t>
      </w:r>
      <w:proofErr w:type="gramEnd"/>
      <w:r w:rsidRPr="007A6353">
        <w:rPr>
          <w:rFonts w:ascii="Arial" w:hAnsi="Arial" w:cs="Arial"/>
          <w:sz w:val="22"/>
          <w:szCs w:val="22"/>
        </w:rPr>
        <w:t xml:space="preserve"> approved equal.  </w:t>
      </w:r>
    </w:p>
    <w:p w14:paraId="4C107775" w14:textId="77777777" w:rsidR="00267588" w:rsidRPr="007A6353" w:rsidRDefault="00267588" w:rsidP="00267588">
      <w:pPr>
        <w:pStyle w:val="ListParagraph"/>
        <w:rPr>
          <w:rFonts w:ascii="Arial" w:hAnsi="Arial" w:cs="Arial"/>
          <w:sz w:val="22"/>
          <w:szCs w:val="22"/>
        </w:rPr>
      </w:pPr>
    </w:p>
    <w:p w14:paraId="0DEFD18A" w14:textId="5A306C2F" w:rsidR="00234F66" w:rsidRPr="007A6353" w:rsidRDefault="007F38D8" w:rsidP="00234F66">
      <w:pPr>
        <w:pStyle w:val="ListParagraph"/>
        <w:numPr>
          <w:ilvl w:val="1"/>
          <w:numId w:val="7"/>
        </w:numPr>
        <w:rPr>
          <w:rFonts w:ascii="Arial" w:hAnsi="Arial" w:cs="Arial"/>
          <w:sz w:val="22"/>
          <w:szCs w:val="22"/>
        </w:rPr>
      </w:pPr>
      <w:r w:rsidRPr="007A6353">
        <w:rPr>
          <w:rFonts w:ascii="Arial" w:hAnsi="Arial" w:cs="Arial"/>
          <w:sz w:val="22"/>
          <w:szCs w:val="22"/>
        </w:rPr>
        <w:t xml:space="preserve"> </w:t>
      </w:r>
      <w:r w:rsidR="002930FC" w:rsidRPr="007A6353">
        <w:rPr>
          <w:rFonts w:ascii="Arial" w:hAnsi="Arial" w:cs="Arial"/>
          <w:b/>
          <w:bCs/>
          <w:i/>
          <w:iCs/>
          <w:sz w:val="22"/>
          <w:szCs w:val="22"/>
          <w:highlight w:val="lightGray"/>
        </w:rPr>
        <w:t>DELETE SECTION IF GEOGRID NOT REQUIRED</w:t>
      </w:r>
      <w:r w:rsidR="002930FC" w:rsidRPr="007A6353">
        <w:rPr>
          <w:rFonts w:ascii="Arial" w:hAnsi="Arial" w:cs="Arial"/>
          <w:sz w:val="22"/>
          <w:szCs w:val="22"/>
        </w:rPr>
        <w:t xml:space="preserve"> </w:t>
      </w:r>
      <w:r w:rsidR="00F13C20" w:rsidRPr="007A6353">
        <w:rPr>
          <w:rFonts w:ascii="Arial" w:hAnsi="Arial" w:cs="Arial"/>
          <w:sz w:val="22"/>
          <w:szCs w:val="22"/>
        </w:rPr>
        <w:t>Geogrid</w:t>
      </w:r>
      <w:r w:rsidR="00234F66" w:rsidRPr="007A6353">
        <w:rPr>
          <w:rFonts w:ascii="Arial" w:hAnsi="Arial" w:cs="Arial"/>
          <w:sz w:val="22"/>
          <w:szCs w:val="22"/>
        </w:rPr>
        <w:t xml:space="preserve"> shall be installed on the sections of roads designated by the Owner or their designee.  </w:t>
      </w:r>
    </w:p>
    <w:p w14:paraId="507AEF66" w14:textId="734EE33E" w:rsidR="00D50EDF" w:rsidRPr="007A6353" w:rsidRDefault="00B316CD" w:rsidP="00D50EDF">
      <w:pPr>
        <w:pStyle w:val="ListParagraph"/>
        <w:numPr>
          <w:ilvl w:val="2"/>
          <w:numId w:val="7"/>
        </w:numPr>
        <w:rPr>
          <w:rFonts w:ascii="Arial" w:hAnsi="Arial" w:cs="Arial"/>
          <w:sz w:val="22"/>
          <w:szCs w:val="22"/>
        </w:rPr>
      </w:pPr>
      <w:r w:rsidRPr="007A6353">
        <w:rPr>
          <w:rFonts w:ascii="Arial" w:hAnsi="Arial" w:cs="Arial"/>
          <w:sz w:val="22"/>
          <w:szCs w:val="22"/>
        </w:rPr>
        <w:t xml:space="preserve">Where required </w:t>
      </w:r>
      <w:r w:rsidR="00D23600" w:rsidRPr="007A6353">
        <w:rPr>
          <w:rFonts w:ascii="Arial" w:hAnsi="Arial" w:cs="Arial"/>
          <w:sz w:val="22"/>
          <w:szCs w:val="22"/>
        </w:rPr>
        <w:t>i</w:t>
      </w:r>
      <w:r w:rsidR="00234F66" w:rsidRPr="007A6353">
        <w:rPr>
          <w:rFonts w:ascii="Arial" w:hAnsi="Arial" w:cs="Arial"/>
          <w:sz w:val="22"/>
          <w:szCs w:val="22"/>
        </w:rPr>
        <w:t xml:space="preserve">nstall </w:t>
      </w:r>
      <w:r w:rsidR="00156389" w:rsidRPr="007A6353">
        <w:rPr>
          <w:rFonts w:ascii="Arial" w:hAnsi="Arial" w:cs="Arial"/>
          <w:sz w:val="22"/>
          <w:szCs w:val="22"/>
        </w:rPr>
        <w:t>geogrid</w:t>
      </w:r>
      <w:r w:rsidR="00234F66" w:rsidRPr="007A6353">
        <w:rPr>
          <w:rFonts w:ascii="Arial" w:hAnsi="Arial" w:cs="Arial"/>
          <w:sz w:val="22"/>
          <w:szCs w:val="22"/>
        </w:rPr>
        <w:t xml:space="preserve"> on the existing road surface and place fill material over</w:t>
      </w:r>
      <w:r w:rsidR="00156389" w:rsidRPr="007A6353">
        <w:rPr>
          <w:rFonts w:ascii="Arial" w:hAnsi="Arial" w:cs="Arial"/>
          <w:sz w:val="22"/>
          <w:szCs w:val="22"/>
        </w:rPr>
        <w:t xml:space="preserve"> geogrid</w:t>
      </w:r>
      <w:r w:rsidR="00D50EDF" w:rsidRPr="007A6353">
        <w:rPr>
          <w:rFonts w:ascii="Arial" w:hAnsi="Arial" w:cs="Arial"/>
          <w:sz w:val="22"/>
          <w:szCs w:val="22"/>
        </w:rPr>
        <w:t xml:space="preserve">. </w:t>
      </w:r>
      <w:r w:rsidR="00156389" w:rsidRPr="007A6353">
        <w:rPr>
          <w:rFonts w:ascii="Arial" w:hAnsi="Arial" w:cs="Arial"/>
          <w:sz w:val="22"/>
          <w:szCs w:val="22"/>
        </w:rPr>
        <w:t>Geogrid</w:t>
      </w:r>
      <w:r w:rsidR="00D50EDF" w:rsidRPr="007A6353">
        <w:rPr>
          <w:rFonts w:ascii="Arial" w:hAnsi="Arial" w:cs="Arial"/>
          <w:sz w:val="22"/>
          <w:szCs w:val="22"/>
        </w:rPr>
        <w:t xml:space="preserve"> shall be covered with a minimum of </w:t>
      </w:r>
      <w:r w:rsidR="00D50EDF" w:rsidRPr="007A6353">
        <w:rPr>
          <w:rFonts w:ascii="Arial" w:hAnsi="Arial" w:cs="Arial"/>
          <w:sz w:val="22"/>
          <w:szCs w:val="22"/>
          <w:highlight w:val="lightGray"/>
        </w:rPr>
        <w:t>____</w:t>
      </w:r>
      <w:r w:rsidR="00D50EDF" w:rsidRPr="007A6353">
        <w:rPr>
          <w:rFonts w:ascii="Arial" w:hAnsi="Arial" w:cs="Arial"/>
          <w:sz w:val="22"/>
          <w:szCs w:val="22"/>
        </w:rPr>
        <w:t xml:space="preserve"> inches of material. </w:t>
      </w:r>
    </w:p>
    <w:p w14:paraId="5B44E5AF" w14:textId="252280D3" w:rsidR="00234F66" w:rsidRPr="007A6353" w:rsidRDefault="00234F66" w:rsidP="00234F66">
      <w:pPr>
        <w:pStyle w:val="ListParagraph"/>
        <w:numPr>
          <w:ilvl w:val="2"/>
          <w:numId w:val="7"/>
        </w:numPr>
        <w:rPr>
          <w:rFonts w:ascii="Arial" w:hAnsi="Arial" w:cs="Arial"/>
          <w:sz w:val="22"/>
          <w:szCs w:val="22"/>
        </w:rPr>
      </w:pPr>
      <w:r w:rsidRPr="007A6353">
        <w:rPr>
          <w:rFonts w:ascii="Arial" w:hAnsi="Arial" w:cs="Arial"/>
          <w:sz w:val="22"/>
          <w:szCs w:val="22"/>
        </w:rPr>
        <w:t xml:space="preserve">Total length of road to receive </w:t>
      </w:r>
      <w:r w:rsidR="00156389" w:rsidRPr="007A6353">
        <w:rPr>
          <w:rFonts w:ascii="Arial" w:hAnsi="Arial" w:cs="Arial"/>
          <w:sz w:val="22"/>
          <w:szCs w:val="22"/>
        </w:rPr>
        <w:t>geogrid</w:t>
      </w:r>
      <w:r w:rsidRPr="007A6353">
        <w:rPr>
          <w:rFonts w:ascii="Arial" w:hAnsi="Arial" w:cs="Arial"/>
          <w:sz w:val="22"/>
          <w:szCs w:val="22"/>
        </w:rPr>
        <w:t xml:space="preserve"> is </w:t>
      </w:r>
      <w:r w:rsidRPr="007A6353">
        <w:rPr>
          <w:rFonts w:ascii="Arial" w:hAnsi="Arial" w:cs="Arial"/>
          <w:sz w:val="22"/>
          <w:szCs w:val="22"/>
          <w:highlight w:val="lightGray"/>
        </w:rPr>
        <w:t>______</w:t>
      </w:r>
      <w:r w:rsidRPr="007A6353">
        <w:rPr>
          <w:rFonts w:ascii="Arial" w:hAnsi="Arial" w:cs="Arial"/>
          <w:sz w:val="22"/>
          <w:szCs w:val="22"/>
        </w:rPr>
        <w:t xml:space="preserve"> feet.  Install </w:t>
      </w:r>
      <w:r w:rsidR="00156389" w:rsidRPr="007A6353">
        <w:rPr>
          <w:rFonts w:ascii="Arial" w:hAnsi="Arial" w:cs="Arial"/>
          <w:sz w:val="22"/>
          <w:szCs w:val="22"/>
        </w:rPr>
        <w:t>geogrid</w:t>
      </w:r>
      <w:r w:rsidRPr="007A6353">
        <w:rPr>
          <w:rFonts w:ascii="Arial" w:hAnsi="Arial" w:cs="Arial"/>
          <w:sz w:val="22"/>
          <w:szCs w:val="22"/>
        </w:rPr>
        <w:t xml:space="preserve"> a minimum width of </w:t>
      </w:r>
      <w:r w:rsidRPr="007A6353">
        <w:rPr>
          <w:rFonts w:ascii="Arial" w:hAnsi="Arial" w:cs="Arial"/>
          <w:sz w:val="22"/>
          <w:szCs w:val="22"/>
          <w:highlight w:val="lightGray"/>
        </w:rPr>
        <w:t>______</w:t>
      </w:r>
      <w:r w:rsidRPr="007A6353">
        <w:rPr>
          <w:rFonts w:ascii="Arial" w:hAnsi="Arial" w:cs="Arial"/>
          <w:sz w:val="22"/>
          <w:szCs w:val="22"/>
        </w:rPr>
        <w:t xml:space="preserve"> feet. </w:t>
      </w:r>
      <w:r w:rsidRPr="007A6353">
        <w:rPr>
          <w:rFonts w:ascii="Arial" w:hAnsi="Arial" w:cs="Arial"/>
          <w:sz w:val="22"/>
          <w:szCs w:val="22"/>
        </w:rPr>
        <w:tab/>
      </w:r>
    </w:p>
    <w:p w14:paraId="7D2C4C0D" w14:textId="1B6C911F" w:rsidR="00234F66" w:rsidRPr="007A6353" w:rsidRDefault="00234F66" w:rsidP="00234F66">
      <w:pPr>
        <w:pStyle w:val="ListParagraph"/>
        <w:numPr>
          <w:ilvl w:val="2"/>
          <w:numId w:val="7"/>
        </w:numPr>
        <w:rPr>
          <w:rFonts w:ascii="Arial" w:hAnsi="Arial" w:cs="Arial"/>
          <w:sz w:val="22"/>
          <w:szCs w:val="22"/>
        </w:rPr>
      </w:pPr>
      <w:r w:rsidRPr="007A6353">
        <w:rPr>
          <w:rFonts w:ascii="Arial" w:hAnsi="Arial" w:cs="Arial"/>
          <w:sz w:val="22"/>
          <w:szCs w:val="22"/>
        </w:rPr>
        <w:t xml:space="preserve">Install </w:t>
      </w:r>
      <w:r w:rsidRPr="007A6353">
        <w:rPr>
          <w:rFonts w:ascii="Arial" w:hAnsi="Arial" w:cs="Arial"/>
          <w:sz w:val="22"/>
          <w:szCs w:val="22"/>
          <w:highlight w:val="lightGray"/>
          <w:u w:val="single"/>
        </w:rPr>
        <w:t>(</w:t>
      </w:r>
      <w:r w:rsidR="00C7579F" w:rsidRPr="007A6353">
        <w:rPr>
          <w:rFonts w:ascii="Arial" w:hAnsi="Arial" w:cs="Arial"/>
          <w:b/>
          <w:bCs/>
          <w:i/>
          <w:iCs/>
          <w:sz w:val="22"/>
          <w:szCs w:val="22"/>
          <w:highlight w:val="lightGray"/>
          <w:u w:val="single"/>
        </w:rPr>
        <w:t>TYPE OF GEOGRID</w:t>
      </w:r>
      <w:proofErr w:type="gramStart"/>
      <w:r w:rsidR="00156389" w:rsidRPr="007A6353">
        <w:rPr>
          <w:rFonts w:ascii="Arial" w:hAnsi="Arial" w:cs="Arial"/>
          <w:sz w:val="22"/>
          <w:szCs w:val="22"/>
          <w:highlight w:val="lightGray"/>
          <w:u w:val="single"/>
        </w:rPr>
        <w:t>)</w:t>
      </w:r>
      <w:r w:rsidR="009F74A5" w:rsidRPr="007A6353">
        <w:rPr>
          <w:rFonts w:ascii="Arial" w:hAnsi="Arial" w:cs="Arial"/>
          <w:sz w:val="22"/>
          <w:szCs w:val="22"/>
          <w:highlight w:val="lightGray"/>
        </w:rPr>
        <w:t>,</w:t>
      </w:r>
      <w:r w:rsidRPr="007A6353">
        <w:rPr>
          <w:rFonts w:ascii="Arial" w:hAnsi="Arial" w:cs="Arial"/>
          <w:sz w:val="22"/>
          <w:szCs w:val="22"/>
        </w:rPr>
        <w:t xml:space="preserve"> or</w:t>
      </w:r>
      <w:proofErr w:type="gramEnd"/>
      <w:r w:rsidRPr="007A6353">
        <w:rPr>
          <w:rFonts w:ascii="Arial" w:hAnsi="Arial" w:cs="Arial"/>
          <w:sz w:val="22"/>
          <w:szCs w:val="22"/>
        </w:rPr>
        <w:t xml:space="preserve"> approved equal.  </w:t>
      </w:r>
    </w:p>
    <w:p w14:paraId="6865311F" w14:textId="77777777" w:rsidR="000C1124" w:rsidRPr="007A6353" w:rsidRDefault="000C1124" w:rsidP="000C1124">
      <w:pPr>
        <w:pStyle w:val="ListParagraph"/>
        <w:ind w:left="765"/>
        <w:rPr>
          <w:rFonts w:ascii="Arial" w:hAnsi="Arial" w:cs="Arial"/>
          <w:sz w:val="22"/>
          <w:szCs w:val="22"/>
        </w:rPr>
      </w:pPr>
    </w:p>
    <w:p w14:paraId="067B8FA1" w14:textId="77777777" w:rsidR="00EC76CB" w:rsidRPr="007A6353" w:rsidRDefault="00343EF6" w:rsidP="000C1124">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USE OF ROADS: </w:t>
      </w:r>
    </w:p>
    <w:p w14:paraId="1C631F21" w14:textId="33E8D68C" w:rsidR="000C1124" w:rsidRPr="007A6353" w:rsidRDefault="00343EF6" w:rsidP="00EC76CB">
      <w:pPr>
        <w:pStyle w:val="ListParagraph"/>
        <w:numPr>
          <w:ilvl w:val="1"/>
          <w:numId w:val="7"/>
        </w:numPr>
        <w:rPr>
          <w:rFonts w:ascii="Arial" w:hAnsi="Arial" w:cs="Arial"/>
          <w:b/>
          <w:bCs/>
          <w:sz w:val="22"/>
          <w:szCs w:val="22"/>
        </w:rPr>
      </w:pPr>
      <w:r w:rsidRPr="007A6353">
        <w:rPr>
          <w:rFonts w:ascii="Arial" w:hAnsi="Arial" w:cs="Arial"/>
          <w:sz w:val="22"/>
          <w:szCs w:val="22"/>
        </w:rPr>
        <w:t xml:space="preserve">The Owner does not guarantee the successful Contractor the use of roads maintained by the Pennsylvania Department of Transportation (PennDOT), townships, or other municipalities, agencies or owners. Contractor must contact the PennDOT posted highway coordinator and officials of other said roads for possible weight or other restrictions that would prevent or restrict us. Contractor will be responsible for obtaining all necessary Road Use Permits and/or any associated Bonds from PennDOT, townships, or other municipalities, agencies or owners. </w:t>
      </w:r>
    </w:p>
    <w:p w14:paraId="32650931" w14:textId="77777777" w:rsidR="000C1124" w:rsidRPr="007A6353" w:rsidRDefault="000C1124" w:rsidP="000C1124">
      <w:pPr>
        <w:pStyle w:val="ListParagraph"/>
        <w:ind w:left="765"/>
        <w:rPr>
          <w:rFonts w:ascii="Arial" w:hAnsi="Arial" w:cs="Arial"/>
          <w:sz w:val="22"/>
          <w:szCs w:val="22"/>
        </w:rPr>
      </w:pPr>
    </w:p>
    <w:p w14:paraId="00D58D53" w14:textId="77777777" w:rsidR="000C1124" w:rsidRPr="007A6353" w:rsidRDefault="00343EF6" w:rsidP="000C1124">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CONTRACT TERM: </w:t>
      </w:r>
    </w:p>
    <w:p w14:paraId="4DD1C4BF" w14:textId="596590F4" w:rsidR="000C1124" w:rsidRPr="007A6353" w:rsidRDefault="00343EF6" w:rsidP="000C1124">
      <w:pPr>
        <w:pStyle w:val="ListParagraph"/>
        <w:numPr>
          <w:ilvl w:val="1"/>
          <w:numId w:val="7"/>
        </w:numPr>
        <w:rPr>
          <w:rFonts w:ascii="Arial" w:hAnsi="Arial" w:cs="Arial"/>
          <w:sz w:val="22"/>
          <w:szCs w:val="22"/>
        </w:rPr>
      </w:pPr>
      <w:r w:rsidRPr="007A6353">
        <w:rPr>
          <w:rFonts w:ascii="Arial" w:hAnsi="Arial" w:cs="Arial"/>
          <w:sz w:val="22"/>
          <w:szCs w:val="22"/>
        </w:rPr>
        <w:t xml:space="preserve">The Contractor who receives the Notice of Award/Purchase Order through this RFQ process (“Selected Contractor”) will make deliveries to meet the requirements of the Owner for the time period commencing on the Selected Contractor’s receipt of a Notice of Award/Purchase Order, and expiring on </w:t>
      </w:r>
      <w:r w:rsidRPr="007A6353">
        <w:rPr>
          <w:rFonts w:ascii="Arial" w:hAnsi="Arial" w:cs="Arial"/>
          <w:sz w:val="22"/>
          <w:szCs w:val="22"/>
          <w:highlight w:val="lightGray"/>
        </w:rPr>
        <w:t>___________.</w:t>
      </w:r>
      <w:r w:rsidRPr="007A6353">
        <w:rPr>
          <w:rFonts w:ascii="Arial" w:hAnsi="Arial" w:cs="Arial"/>
          <w:sz w:val="22"/>
          <w:szCs w:val="22"/>
        </w:rPr>
        <w:t xml:space="preserve"> Selected Contractors prices shall remain firm through this period. </w:t>
      </w:r>
    </w:p>
    <w:p w14:paraId="2876C8A5" w14:textId="77777777" w:rsidR="000C1124" w:rsidRPr="007A6353" w:rsidRDefault="000C1124" w:rsidP="000C1124">
      <w:pPr>
        <w:pStyle w:val="ListParagraph"/>
        <w:ind w:left="1170"/>
        <w:rPr>
          <w:rFonts w:ascii="Arial" w:hAnsi="Arial" w:cs="Arial"/>
          <w:sz w:val="22"/>
          <w:szCs w:val="22"/>
        </w:rPr>
      </w:pPr>
    </w:p>
    <w:p w14:paraId="357AF3C9" w14:textId="77777777" w:rsidR="000C1124" w:rsidRPr="007A6353" w:rsidRDefault="00343EF6" w:rsidP="000C1124">
      <w:pPr>
        <w:pStyle w:val="ListParagraph"/>
        <w:numPr>
          <w:ilvl w:val="1"/>
          <w:numId w:val="7"/>
        </w:numPr>
        <w:rPr>
          <w:rFonts w:ascii="Arial" w:hAnsi="Arial" w:cs="Arial"/>
          <w:sz w:val="22"/>
          <w:szCs w:val="22"/>
        </w:rPr>
      </w:pPr>
      <w:r w:rsidRPr="007A6353">
        <w:rPr>
          <w:rFonts w:ascii="Arial" w:hAnsi="Arial" w:cs="Arial"/>
          <w:sz w:val="22"/>
          <w:szCs w:val="22"/>
        </w:rPr>
        <w:t xml:space="preserve">Project shall begin on </w:t>
      </w:r>
      <w:r w:rsidRPr="007A6353">
        <w:rPr>
          <w:rFonts w:ascii="Arial" w:hAnsi="Arial" w:cs="Arial"/>
          <w:sz w:val="22"/>
          <w:szCs w:val="22"/>
          <w:highlight w:val="lightGray"/>
        </w:rPr>
        <w:t>_____________</w:t>
      </w:r>
      <w:r w:rsidRPr="007A6353">
        <w:rPr>
          <w:rFonts w:ascii="Arial" w:hAnsi="Arial" w:cs="Arial"/>
          <w:sz w:val="22"/>
          <w:szCs w:val="22"/>
        </w:rPr>
        <w:t xml:space="preserve"> and shall be completed by</w:t>
      </w:r>
      <w:r w:rsidRPr="007A6353">
        <w:rPr>
          <w:rFonts w:ascii="Arial" w:hAnsi="Arial" w:cs="Arial"/>
          <w:sz w:val="22"/>
          <w:szCs w:val="22"/>
          <w:highlight w:val="lightGray"/>
          <w:u w:val="single"/>
        </w:rPr>
        <w:t>______________.</w:t>
      </w:r>
    </w:p>
    <w:p w14:paraId="33554401" w14:textId="6FFC19E9" w:rsidR="000C1124" w:rsidRPr="007A6353" w:rsidRDefault="00343EF6" w:rsidP="000C1124">
      <w:pPr>
        <w:pStyle w:val="ListParagraph"/>
        <w:ind w:left="1170"/>
        <w:rPr>
          <w:rFonts w:ascii="Arial" w:hAnsi="Arial" w:cs="Arial"/>
          <w:sz w:val="22"/>
          <w:szCs w:val="22"/>
        </w:rPr>
      </w:pPr>
      <w:r w:rsidRPr="007A6353">
        <w:rPr>
          <w:rFonts w:ascii="Arial" w:hAnsi="Arial" w:cs="Arial"/>
          <w:sz w:val="22"/>
          <w:szCs w:val="22"/>
        </w:rPr>
        <w:t xml:space="preserve"> </w:t>
      </w:r>
    </w:p>
    <w:p w14:paraId="34CC56E6" w14:textId="074ABDF2" w:rsidR="00343EF6" w:rsidRPr="007A6353" w:rsidRDefault="00343EF6" w:rsidP="000C1124">
      <w:pPr>
        <w:pStyle w:val="ListParagraph"/>
        <w:numPr>
          <w:ilvl w:val="1"/>
          <w:numId w:val="7"/>
        </w:numPr>
        <w:rPr>
          <w:rFonts w:ascii="Arial" w:hAnsi="Arial" w:cs="Arial"/>
          <w:sz w:val="22"/>
          <w:szCs w:val="22"/>
        </w:rPr>
      </w:pPr>
      <w:r w:rsidRPr="007A6353">
        <w:rPr>
          <w:rFonts w:ascii="Arial" w:hAnsi="Arial" w:cs="Arial"/>
          <w:sz w:val="22"/>
          <w:szCs w:val="22"/>
        </w:rPr>
        <w:t xml:space="preserve">Requests for time extensions shall be provided to the Owner in a written form. Owner may reject or approve requests at their discretion based upon supporting evidence provided by the Contractor. </w:t>
      </w:r>
    </w:p>
    <w:p w14:paraId="1E2E7DF0" w14:textId="77777777" w:rsidR="00343EF6" w:rsidRPr="007A6353" w:rsidRDefault="00343EF6" w:rsidP="00343EF6">
      <w:pPr>
        <w:pStyle w:val="ListParagraph"/>
        <w:rPr>
          <w:rFonts w:ascii="Arial" w:hAnsi="Arial" w:cs="Arial"/>
          <w:sz w:val="22"/>
          <w:szCs w:val="22"/>
        </w:rPr>
      </w:pPr>
    </w:p>
    <w:p w14:paraId="78A2257E" w14:textId="33AEC5B1" w:rsidR="00343EF6" w:rsidRPr="007A6353" w:rsidRDefault="00343EF6" w:rsidP="00F61553">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ISSUING OFFICE: </w:t>
      </w:r>
    </w:p>
    <w:p w14:paraId="38E6F154" w14:textId="3DB3F7DE" w:rsidR="00343EF6" w:rsidRPr="007A6353" w:rsidRDefault="00343EF6" w:rsidP="00F61553">
      <w:pPr>
        <w:pStyle w:val="ListParagraph"/>
        <w:numPr>
          <w:ilvl w:val="1"/>
          <w:numId w:val="7"/>
        </w:numPr>
        <w:rPr>
          <w:rFonts w:ascii="Arial" w:hAnsi="Arial" w:cs="Arial"/>
          <w:sz w:val="22"/>
          <w:szCs w:val="22"/>
        </w:rPr>
      </w:pPr>
      <w:r w:rsidRPr="007A6353">
        <w:rPr>
          <w:rFonts w:ascii="Arial" w:hAnsi="Arial" w:cs="Arial"/>
          <w:sz w:val="22"/>
          <w:szCs w:val="22"/>
        </w:rPr>
        <w:t xml:space="preserve">This RFQ is issued by the Owner. The Issuing Office is the sole point of contact for this RFQ. </w:t>
      </w:r>
    </w:p>
    <w:p w14:paraId="3C38CCE6" w14:textId="77777777" w:rsidR="00F97D57" w:rsidRPr="007A6353" w:rsidRDefault="00F97D57" w:rsidP="00F97D57">
      <w:pPr>
        <w:pStyle w:val="ListParagraph"/>
        <w:ind w:left="1170"/>
        <w:rPr>
          <w:rFonts w:ascii="Arial" w:hAnsi="Arial" w:cs="Arial"/>
          <w:sz w:val="22"/>
          <w:szCs w:val="22"/>
        </w:rPr>
      </w:pPr>
    </w:p>
    <w:p w14:paraId="5568984B" w14:textId="59DFB056" w:rsidR="000C1124" w:rsidRPr="007A6353" w:rsidRDefault="00343EF6" w:rsidP="00F61553">
      <w:pPr>
        <w:pStyle w:val="ListParagraph"/>
        <w:numPr>
          <w:ilvl w:val="1"/>
          <w:numId w:val="7"/>
        </w:numPr>
        <w:rPr>
          <w:rFonts w:ascii="Arial" w:hAnsi="Arial" w:cs="Arial"/>
          <w:sz w:val="22"/>
          <w:szCs w:val="22"/>
        </w:rPr>
      </w:pPr>
      <w:r w:rsidRPr="007A6353">
        <w:rPr>
          <w:rFonts w:ascii="Arial" w:hAnsi="Arial" w:cs="Arial"/>
          <w:sz w:val="22"/>
          <w:szCs w:val="22"/>
        </w:rPr>
        <w:t xml:space="preserve">Please refer all inquiries to: </w:t>
      </w:r>
    </w:p>
    <w:p w14:paraId="4DB211A6" w14:textId="77777777" w:rsidR="00605C40" w:rsidRPr="007A6353" w:rsidRDefault="00605C40" w:rsidP="00605C40">
      <w:pPr>
        <w:pStyle w:val="ListParagraph"/>
        <w:rPr>
          <w:rFonts w:ascii="Arial" w:hAnsi="Arial" w:cs="Arial"/>
          <w:sz w:val="22"/>
          <w:szCs w:val="22"/>
        </w:rPr>
      </w:pPr>
    </w:p>
    <w:p w14:paraId="3535D4CE" w14:textId="69ABE147" w:rsidR="000C1124" w:rsidRPr="007A6353" w:rsidRDefault="00343EF6" w:rsidP="000C1124">
      <w:pPr>
        <w:pStyle w:val="ListParagraph"/>
        <w:ind w:left="1170"/>
        <w:rPr>
          <w:rFonts w:ascii="Arial" w:hAnsi="Arial" w:cs="Arial"/>
          <w:sz w:val="22"/>
          <w:szCs w:val="22"/>
        </w:rPr>
      </w:pPr>
      <w:r w:rsidRPr="007A6353">
        <w:rPr>
          <w:rFonts w:ascii="Arial" w:hAnsi="Arial" w:cs="Arial"/>
          <w:sz w:val="22"/>
          <w:szCs w:val="22"/>
        </w:rPr>
        <w:t xml:space="preserve">Name: </w:t>
      </w:r>
      <w:r w:rsidR="00F97D57" w:rsidRPr="007A6353">
        <w:rPr>
          <w:rFonts w:ascii="Arial" w:hAnsi="Arial" w:cs="Arial"/>
          <w:sz w:val="22"/>
          <w:szCs w:val="22"/>
        </w:rPr>
        <w:tab/>
        <w:t xml:space="preserve">   </w:t>
      </w:r>
      <w:r w:rsidRPr="007A6353">
        <w:rPr>
          <w:rFonts w:ascii="Arial" w:hAnsi="Arial" w:cs="Arial"/>
          <w:sz w:val="22"/>
          <w:szCs w:val="22"/>
          <w:highlight w:val="lightGray"/>
        </w:rPr>
        <w:t>_________________</w:t>
      </w:r>
      <w:r w:rsidRPr="007A6353">
        <w:rPr>
          <w:rFonts w:ascii="Arial" w:hAnsi="Arial" w:cs="Arial"/>
          <w:sz w:val="22"/>
          <w:szCs w:val="22"/>
        </w:rPr>
        <w:t xml:space="preserve"> </w:t>
      </w:r>
    </w:p>
    <w:p w14:paraId="6E161B62" w14:textId="77777777" w:rsidR="00F97D57" w:rsidRPr="007A6353" w:rsidRDefault="00F97D57" w:rsidP="000C1124">
      <w:pPr>
        <w:pStyle w:val="ListParagraph"/>
        <w:ind w:left="1170"/>
        <w:rPr>
          <w:rFonts w:ascii="Arial" w:hAnsi="Arial" w:cs="Arial"/>
          <w:sz w:val="22"/>
          <w:szCs w:val="22"/>
        </w:rPr>
      </w:pPr>
    </w:p>
    <w:p w14:paraId="6A8F3171" w14:textId="4A493453" w:rsidR="00F97D57" w:rsidRPr="007A6353" w:rsidRDefault="00343EF6" w:rsidP="000C1124">
      <w:pPr>
        <w:pStyle w:val="ListParagraph"/>
        <w:ind w:left="1170"/>
        <w:rPr>
          <w:rFonts w:ascii="Arial" w:hAnsi="Arial" w:cs="Arial"/>
          <w:sz w:val="22"/>
          <w:szCs w:val="22"/>
        </w:rPr>
      </w:pPr>
      <w:r w:rsidRPr="007A6353">
        <w:rPr>
          <w:rFonts w:ascii="Arial" w:hAnsi="Arial" w:cs="Arial"/>
          <w:sz w:val="22"/>
          <w:szCs w:val="22"/>
        </w:rPr>
        <w:t xml:space="preserve">Address: </w:t>
      </w:r>
      <w:r w:rsidR="00F97D57" w:rsidRPr="007A6353">
        <w:rPr>
          <w:rFonts w:ascii="Arial" w:hAnsi="Arial" w:cs="Arial"/>
          <w:sz w:val="22"/>
          <w:szCs w:val="22"/>
        </w:rPr>
        <w:tab/>
        <w:t xml:space="preserve">   </w:t>
      </w:r>
      <w:r w:rsidR="00F50F6F" w:rsidRPr="007A6353">
        <w:rPr>
          <w:rFonts w:ascii="Arial" w:hAnsi="Arial" w:cs="Arial"/>
          <w:sz w:val="22"/>
          <w:szCs w:val="22"/>
          <w:highlight w:val="lightGray"/>
        </w:rPr>
        <w:t>_________________</w:t>
      </w:r>
    </w:p>
    <w:p w14:paraId="56F3DC52" w14:textId="77777777" w:rsidR="00F97D57" w:rsidRPr="007A6353" w:rsidRDefault="00F97D57" w:rsidP="000C1124">
      <w:pPr>
        <w:pStyle w:val="ListParagraph"/>
        <w:ind w:left="1170"/>
        <w:rPr>
          <w:rFonts w:ascii="Arial" w:hAnsi="Arial" w:cs="Arial"/>
          <w:sz w:val="22"/>
          <w:szCs w:val="22"/>
        </w:rPr>
      </w:pPr>
    </w:p>
    <w:p w14:paraId="287FF75E" w14:textId="5D27D130" w:rsidR="000C1124" w:rsidRPr="007A6353" w:rsidRDefault="00343EF6" w:rsidP="000C1124">
      <w:pPr>
        <w:pStyle w:val="ListParagraph"/>
        <w:ind w:left="1170"/>
        <w:rPr>
          <w:rFonts w:ascii="Arial" w:hAnsi="Arial" w:cs="Arial"/>
          <w:sz w:val="22"/>
          <w:szCs w:val="22"/>
        </w:rPr>
      </w:pPr>
      <w:r w:rsidRPr="007A6353">
        <w:rPr>
          <w:rFonts w:ascii="Arial" w:hAnsi="Arial" w:cs="Arial"/>
          <w:sz w:val="22"/>
          <w:szCs w:val="22"/>
        </w:rPr>
        <w:t xml:space="preserve">Telephone: </w:t>
      </w:r>
      <w:r w:rsidR="00F50F6F" w:rsidRPr="007A6353">
        <w:rPr>
          <w:rFonts w:ascii="Arial" w:hAnsi="Arial" w:cs="Arial"/>
          <w:sz w:val="22"/>
          <w:szCs w:val="22"/>
          <w:highlight w:val="lightGray"/>
        </w:rPr>
        <w:t>_________________</w:t>
      </w:r>
    </w:p>
    <w:p w14:paraId="207C2F40" w14:textId="77777777" w:rsidR="00F97D57" w:rsidRPr="007A6353" w:rsidRDefault="00F97D57" w:rsidP="000C1124">
      <w:pPr>
        <w:pStyle w:val="ListParagraph"/>
        <w:ind w:left="1170"/>
        <w:rPr>
          <w:rFonts w:ascii="Arial" w:hAnsi="Arial" w:cs="Arial"/>
          <w:sz w:val="22"/>
          <w:szCs w:val="22"/>
        </w:rPr>
      </w:pPr>
    </w:p>
    <w:p w14:paraId="001BD6AD" w14:textId="66436E6D" w:rsidR="000C1124" w:rsidRPr="007A6353" w:rsidRDefault="00343EF6" w:rsidP="000C1124">
      <w:pPr>
        <w:pStyle w:val="ListParagraph"/>
        <w:ind w:left="1170"/>
        <w:rPr>
          <w:rFonts w:ascii="Arial" w:hAnsi="Arial" w:cs="Arial"/>
          <w:sz w:val="22"/>
          <w:szCs w:val="22"/>
        </w:rPr>
      </w:pPr>
      <w:r w:rsidRPr="007A6353">
        <w:rPr>
          <w:rFonts w:ascii="Arial" w:hAnsi="Arial" w:cs="Arial"/>
          <w:sz w:val="22"/>
          <w:szCs w:val="22"/>
        </w:rPr>
        <w:t>Email:</w:t>
      </w:r>
      <w:r w:rsidR="00F97D57" w:rsidRPr="007A6353">
        <w:rPr>
          <w:rFonts w:ascii="Arial" w:hAnsi="Arial" w:cs="Arial"/>
          <w:sz w:val="22"/>
          <w:szCs w:val="22"/>
        </w:rPr>
        <w:tab/>
      </w:r>
      <w:r w:rsidRPr="007A6353">
        <w:rPr>
          <w:rFonts w:ascii="Arial" w:hAnsi="Arial" w:cs="Arial"/>
          <w:sz w:val="22"/>
          <w:szCs w:val="22"/>
        </w:rPr>
        <w:t xml:space="preserve"> </w:t>
      </w:r>
      <w:r w:rsidR="00F97D57" w:rsidRPr="007A6353">
        <w:rPr>
          <w:rFonts w:ascii="Arial" w:hAnsi="Arial" w:cs="Arial"/>
          <w:sz w:val="22"/>
          <w:szCs w:val="22"/>
        </w:rPr>
        <w:t xml:space="preserve">  </w:t>
      </w:r>
      <w:r w:rsidR="00F50F6F" w:rsidRPr="007A6353">
        <w:rPr>
          <w:rFonts w:ascii="Arial" w:hAnsi="Arial" w:cs="Arial"/>
          <w:sz w:val="22"/>
          <w:szCs w:val="22"/>
          <w:highlight w:val="lightGray"/>
        </w:rPr>
        <w:t>_________________</w:t>
      </w:r>
    </w:p>
    <w:p w14:paraId="048DE1EF" w14:textId="77777777" w:rsidR="00F97D57" w:rsidRPr="007A6353" w:rsidRDefault="00F97D57" w:rsidP="000C1124">
      <w:pPr>
        <w:pStyle w:val="ListParagraph"/>
        <w:ind w:left="1170"/>
        <w:rPr>
          <w:rFonts w:ascii="Arial" w:hAnsi="Arial" w:cs="Arial"/>
          <w:sz w:val="22"/>
          <w:szCs w:val="22"/>
        </w:rPr>
      </w:pPr>
    </w:p>
    <w:p w14:paraId="365ADC2E" w14:textId="2190C74A" w:rsidR="00343EF6" w:rsidRPr="007A6353" w:rsidRDefault="00343EF6" w:rsidP="00667C8F">
      <w:pPr>
        <w:pStyle w:val="ListParagraph"/>
        <w:ind w:left="1170"/>
        <w:rPr>
          <w:rFonts w:ascii="Arial" w:hAnsi="Arial" w:cs="Arial"/>
          <w:sz w:val="22"/>
          <w:szCs w:val="22"/>
        </w:rPr>
      </w:pPr>
      <w:r w:rsidRPr="007A6353">
        <w:rPr>
          <w:rFonts w:ascii="Arial" w:hAnsi="Arial" w:cs="Arial"/>
          <w:sz w:val="22"/>
          <w:szCs w:val="22"/>
        </w:rPr>
        <w:t>Contact:</w:t>
      </w:r>
      <w:r w:rsidR="00F97D57" w:rsidRPr="007A6353">
        <w:rPr>
          <w:rFonts w:ascii="Arial" w:hAnsi="Arial" w:cs="Arial"/>
          <w:sz w:val="22"/>
          <w:szCs w:val="22"/>
        </w:rPr>
        <w:tab/>
        <w:t xml:space="preserve">   </w:t>
      </w:r>
      <w:r w:rsidR="00F50F6F" w:rsidRPr="007A6353">
        <w:rPr>
          <w:rFonts w:ascii="Arial" w:hAnsi="Arial" w:cs="Arial"/>
          <w:sz w:val="22"/>
          <w:szCs w:val="22"/>
          <w:highlight w:val="lightGray"/>
        </w:rPr>
        <w:t>_________________</w:t>
      </w:r>
    </w:p>
    <w:p w14:paraId="4A3A2492" w14:textId="77777777" w:rsidR="00B1228D" w:rsidRPr="007A6353" w:rsidRDefault="00B1228D" w:rsidP="00667C8F">
      <w:pPr>
        <w:pStyle w:val="ListParagraph"/>
        <w:ind w:left="1170"/>
        <w:rPr>
          <w:rFonts w:ascii="Arial" w:hAnsi="Arial" w:cs="Arial"/>
          <w:sz w:val="22"/>
          <w:szCs w:val="22"/>
        </w:rPr>
      </w:pPr>
    </w:p>
    <w:p w14:paraId="438A08D0" w14:textId="538F95A4" w:rsidR="00343EF6" w:rsidRPr="007A6353" w:rsidRDefault="00343EF6" w:rsidP="00F61553">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DATE AND TIME FOR SUBMISSION OF QUOTES: </w:t>
      </w:r>
    </w:p>
    <w:p w14:paraId="2180DB6C" w14:textId="41F5ED76" w:rsidR="00343EF6" w:rsidRPr="007A6353" w:rsidRDefault="00343EF6" w:rsidP="000623C5">
      <w:pPr>
        <w:pStyle w:val="ListParagraph"/>
        <w:ind w:left="765"/>
        <w:rPr>
          <w:rFonts w:ascii="Arial" w:hAnsi="Arial" w:cs="Arial"/>
          <w:sz w:val="22"/>
          <w:szCs w:val="22"/>
        </w:rPr>
      </w:pPr>
      <w:r w:rsidRPr="007A6353">
        <w:rPr>
          <w:rFonts w:ascii="Arial" w:hAnsi="Arial" w:cs="Arial"/>
          <w:sz w:val="22"/>
          <w:szCs w:val="22"/>
        </w:rPr>
        <w:t xml:space="preserve">To be considered, a quote must be received by the Owner by </w:t>
      </w:r>
      <w:r w:rsidRPr="007A6353">
        <w:rPr>
          <w:rFonts w:ascii="Arial" w:hAnsi="Arial" w:cs="Arial"/>
          <w:sz w:val="22"/>
          <w:szCs w:val="22"/>
          <w:highlight w:val="lightGray"/>
        </w:rPr>
        <w:t>____________________</w:t>
      </w:r>
      <w:r w:rsidRPr="007A6353">
        <w:rPr>
          <w:rFonts w:ascii="Arial" w:hAnsi="Arial" w:cs="Arial"/>
          <w:sz w:val="22"/>
          <w:szCs w:val="22"/>
        </w:rPr>
        <w:t xml:space="preserve"> </w:t>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00074D02" w:rsidRPr="007A6353">
        <w:rPr>
          <w:rFonts w:ascii="Arial" w:hAnsi="Arial" w:cs="Arial"/>
          <w:sz w:val="22"/>
          <w:szCs w:val="22"/>
        </w:rPr>
        <w:tab/>
      </w:r>
      <w:r w:rsidRPr="007A6353">
        <w:rPr>
          <w:rFonts w:ascii="Arial" w:hAnsi="Arial" w:cs="Arial"/>
          <w:i/>
          <w:iCs/>
          <w:sz w:val="22"/>
          <w:szCs w:val="22"/>
        </w:rPr>
        <w:t>(Date &amp; Time)</w:t>
      </w:r>
      <w:r w:rsidRPr="007A6353">
        <w:rPr>
          <w:rFonts w:ascii="Arial" w:hAnsi="Arial" w:cs="Arial"/>
          <w:sz w:val="22"/>
          <w:szCs w:val="22"/>
        </w:rPr>
        <w:t xml:space="preserve"> </w:t>
      </w:r>
    </w:p>
    <w:p w14:paraId="648286E9" w14:textId="77777777" w:rsidR="00F50F6F" w:rsidRPr="007A6353" w:rsidRDefault="00343EF6" w:rsidP="00F50F6F">
      <w:pPr>
        <w:pStyle w:val="ListParagraph"/>
        <w:numPr>
          <w:ilvl w:val="0"/>
          <w:numId w:val="7"/>
        </w:numPr>
        <w:rPr>
          <w:rFonts w:ascii="Arial" w:hAnsi="Arial" w:cs="Arial"/>
          <w:b/>
          <w:bCs/>
          <w:sz w:val="22"/>
          <w:szCs w:val="22"/>
        </w:rPr>
      </w:pPr>
      <w:r w:rsidRPr="007A6353">
        <w:rPr>
          <w:rFonts w:ascii="Arial" w:hAnsi="Arial" w:cs="Arial"/>
          <w:b/>
          <w:bCs/>
          <w:sz w:val="22"/>
          <w:szCs w:val="22"/>
        </w:rPr>
        <w:lastRenderedPageBreak/>
        <w:t xml:space="preserve">SUBMISSION OF QUOTE: </w:t>
      </w:r>
    </w:p>
    <w:p w14:paraId="2BB0A83B" w14:textId="7F1CAC99" w:rsidR="00343EF6" w:rsidRPr="007A6353" w:rsidRDefault="00343EF6" w:rsidP="00F50F6F">
      <w:pPr>
        <w:pStyle w:val="ListParagraph"/>
        <w:numPr>
          <w:ilvl w:val="1"/>
          <w:numId w:val="7"/>
        </w:numPr>
        <w:rPr>
          <w:rFonts w:ascii="Arial" w:hAnsi="Arial" w:cs="Arial"/>
          <w:b/>
          <w:bCs/>
          <w:sz w:val="22"/>
          <w:szCs w:val="22"/>
        </w:rPr>
      </w:pPr>
      <w:r w:rsidRPr="007A6353">
        <w:rPr>
          <w:rFonts w:ascii="Arial" w:hAnsi="Arial" w:cs="Arial"/>
          <w:sz w:val="22"/>
          <w:szCs w:val="22"/>
        </w:rPr>
        <w:t xml:space="preserve">Quotes are requested for the items described on the quote form, in accordance with the terms and conditions included in this RFQ. Contractors must complete the Quote Form </w:t>
      </w:r>
      <w:proofErr w:type="gramStart"/>
      <w:r w:rsidRPr="007A6353">
        <w:rPr>
          <w:rFonts w:ascii="Arial" w:hAnsi="Arial" w:cs="Arial"/>
          <w:sz w:val="22"/>
          <w:szCs w:val="22"/>
        </w:rPr>
        <w:t>including:</w:t>
      </w:r>
      <w:proofErr w:type="gramEnd"/>
      <w:r w:rsidRPr="007A6353">
        <w:rPr>
          <w:rFonts w:ascii="Arial" w:hAnsi="Arial" w:cs="Arial"/>
          <w:sz w:val="22"/>
          <w:szCs w:val="22"/>
        </w:rPr>
        <w:t xml:space="preserve"> name and address of contractor; contractor contact person; telephone and fax number; e-mail and web address; Source Quarry location; and Quote prices. The Quote Form must be signed by an authorized representative of the Contractor. Quotes can be mailed, faxed, or scanned and e-mailed to the information noted under Section</w:t>
      </w:r>
      <w:r w:rsidR="00C7579F" w:rsidRPr="007A6353">
        <w:rPr>
          <w:rFonts w:ascii="Arial" w:hAnsi="Arial" w:cs="Arial"/>
          <w:sz w:val="22"/>
          <w:szCs w:val="22"/>
        </w:rPr>
        <w:t xml:space="preserve"> 8</w:t>
      </w:r>
      <w:r w:rsidRPr="007A6353">
        <w:rPr>
          <w:rFonts w:ascii="Arial" w:hAnsi="Arial" w:cs="Arial"/>
          <w:sz w:val="22"/>
          <w:szCs w:val="22"/>
        </w:rPr>
        <w:t xml:space="preserve">. </w:t>
      </w:r>
    </w:p>
    <w:p w14:paraId="3332A7D1" w14:textId="77777777" w:rsidR="00343EF6" w:rsidRPr="007A6353" w:rsidRDefault="00343EF6" w:rsidP="00343EF6">
      <w:pPr>
        <w:pStyle w:val="ListParagraph"/>
        <w:rPr>
          <w:rFonts w:ascii="Arial" w:hAnsi="Arial" w:cs="Arial"/>
          <w:sz w:val="22"/>
          <w:szCs w:val="22"/>
        </w:rPr>
      </w:pPr>
    </w:p>
    <w:p w14:paraId="395CC23C" w14:textId="688306D3"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Submission of Quotes. It is the responsibility of each Contractor to ensure that the Owner receives the quote prior to the Date and Time for Submission of Quotes, noted under Section </w:t>
      </w:r>
      <w:r w:rsidR="00C7579F" w:rsidRPr="007A6353">
        <w:rPr>
          <w:rFonts w:ascii="Arial" w:hAnsi="Arial" w:cs="Arial"/>
          <w:sz w:val="22"/>
          <w:szCs w:val="22"/>
        </w:rPr>
        <w:t>9</w:t>
      </w:r>
      <w:r w:rsidRPr="007A6353">
        <w:rPr>
          <w:rFonts w:ascii="Arial" w:hAnsi="Arial" w:cs="Arial"/>
          <w:sz w:val="22"/>
          <w:szCs w:val="22"/>
        </w:rPr>
        <w:t>.</w:t>
      </w:r>
      <w:r w:rsidR="00C7579F" w:rsidRPr="007A6353">
        <w:rPr>
          <w:rFonts w:ascii="Arial" w:hAnsi="Arial" w:cs="Arial"/>
          <w:sz w:val="22"/>
          <w:szCs w:val="22"/>
        </w:rPr>
        <w:t xml:space="preserve"> </w:t>
      </w:r>
      <w:r w:rsidRPr="007A6353">
        <w:rPr>
          <w:rFonts w:ascii="Arial" w:hAnsi="Arial" w:cs="Arial"/>
          <w:sz w:val="22"/>
          <w:szCs w:val="22"/>
        </w:rPr>
        <w:t xml:space="preserve"> No quote shall be considered if it was sent or received after the Date and Time for Submission of Quotes. </w:t>
      </w:r>
    </w:p>
    <w:p w14:paraId="36945250" w14:textId="77777777" w:rsidR="00343EF6" w:rsidRPr="007A6353" w:rsidRDefault="00343EF6" w:rsidP="00343EF6">
      <w:pPr>
        <w:pStyle w:val="ListParagraph"/>
        <w:rPr>
          <w:rFonts w:ascii="Arial" w:hAnsi="Arial" w:cs="Arial"/>
          <w:sz w:val="22"/>
          <w:szCs w:val="22"/>
        </w:rPr>
      </w:pPr>
    </w:p>
    <w:p w14:paraId="73268AB8" w14:textId="4C5056F8"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Quotes must be firm. If a quote is submitted with conditions or exceptions or not in conformance with these terms and conditions, it shall be rejected. The quote shall also be rejected if the items offered by the contractor are not in conformance with the specifications as determined by the Owner. </w:t>
      </w:r>
    </w:p>
    <w:p w14:paraId="28A4B5DF" w14:textId="77777777" w:rsidR="00343EF6" w:rsidRPr="007A6353" w:rsidRDefault="00343EF6" w:rsidP="00343EF6">
      <w:pPr>
        <w:pStyle w:val="ListParagraph"/>
        <w:rPr>
          <w:rFonts w:ascii="Arial" w:hAnsi="Arial" w:cs="Arial"/>
          <w:sz w:val="22"/>
          <w:szCs w:val="22"/>
        </w:rPr>
      </w:pPr>
    </w:p>
    <w:p w14:paraId="2D0ED36C" w14:textId="4A0157E5" w:rsidR="005F2BF4" w:rsidRPr="007A6353" w:rsidRDefault="005F2BF4" w:rsidP="005F2BF4">
      <w:pPr>
        <w:numPr>
          <w:ilvl w:val="1"/>
          <w:numId w:val="7"/>
        </w:numPr>
        <w:spacing w:after="0" w:line="240" w:lineRule="auto"/>
        <w:rPr>
          <w:rFonts w:ascii="Arial" w:eastAsia="Times New Roman" w:hAnsi="Arial" w:cs="Arial"/>
        </w:rPr>
      </w:pPr>
      <w:r w:rsidRPr="007A6353">
        <w:rPr>
          <w:rFonts w:ascii="Arial" w:eastAsia="Times New Roman" w:hAnsi="Arial" w:cs="Arial"/>
        </w:rPr>
        <w:t>Prevailing Wage Requirements - The Contractor shall comply with the provisions of the Act of August 15, 1961 (P.L. 9 87), as amended, known as the “Pennsylvania Prevailing Wage Act” and the Regulations issued pursuant thereto by the Department of Labor and Industry. The Contractor shall include these requirements in all subcontracts for the project.</w:t>
      </w:r>
    </w:p>
    <w:p w14:paraId="0A101541" w14:textId="7DF69CA8" w:rsidR="005F2BF4" w:rsidRPr="007A6353" w:rsidRDefault="00FA45E6" w:rsidP="005F2BF4">
      <w:pPr>
        <w:pStyle w:val="ListParagraph"/>
        <w:numPr>
          <w:ilvl w:val="2"/>
          <w:numId w:val="7"/>
        </w:numPr>
        <w:rPr>
          <w:rFonts w:ascii="Arial" w:hAnsi="Arial" w:cs="Arial"/>
          <w:b/>
          <w:bCs/>
          <w:i/>
          <w:iCs/>
          <w:sz w:val="22"/>
          <w:szCs w:val="22"/>
          <w:highlight w:val="lightGray"/>
        </w:rPr>
      </w:pPr>
      <w:r w:rsidRPr="007A6353">
        <w:rPr>
          <w:rFonts w:ascii="Arial" w:hAnsi="Arial" w:cs="Arial"/>
          <w:b/>
          <w:bCs/>
          <w:i/>
          <w:iCs/>
          <w:sz w:val="22"/>
          <w:szCs w:val="22"/>
          <w:highlight w:val="lightGray"/>
        </w:rPr>
        <w:t xml:space="preserve">(DELETE SECTION 10.D.1 IF PREVAILING WAGE DOES NOT APPLY).  </w:t>
      </w:r>
      <w:r w:rsidR="005F2BF4" w:rsidRPr="007A6353">
        <w:rPr>
          <w:rFonts w:ascii="Arial" w:hAnsi="Arial" w:cs="Arial"/>
          <w:sz w:val="22"/>
          <w:szCs w:val="22"/>
          <w:highlight w:val="lightGray"/>
        </w:rPr>
        <w:t xml:space="preserve">Prevailing Wage rates apply to this project and Prevailing Wage Rate Sheets are attached to this document. </w:t>
      </w:r>
    </w:p>
    <w:p w14:paraId="65D0DBD5" w14:textId="77777777" w:rsidR="00343EF6" w:rsidRPr="007A6353" w:rsidRDefault="00343EF6" w:rsidP="00343EF6">
      <w:pPr>
        <w:pStyle w:val="ListParagraph"/>
        <w:rPr>
          <w:rFonts w:ascii="Arial" w:hAnsi="Arial" w:cs="Arial"/>
          <w:sz w:val="22"/>
          <w:szCs w:val="22"/>
        </w:rPr>
      </w:pPr>
    </w:p>
    <w:p w14:paraId="188E6AD9" w14:textId="5F7B6562"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The Owner reserves the right to reject any and all quotes if it determines that it is in the best interest of the Owner. </w:t>
      </w:r>
    </w:p>
    <w:p w14:paraId="2AA5D2F6" w14:textId="77777777" w:rsidR="00343EF6" w:rsidRPr="007A6353" w:rsidRDefault="00343EF6" w:rsidP="00343EF6">
      <w:pPr>
        <w:pStyle w:val="ListParagraph"/>
        <w:rPr>
          <w:rFonts w:ascii="Arial" w:hAnsi="Arial" w:cs="Arial"/>
          <w:sz w:val="22"/>
          <w:szCs w:val="22"/>
        </w:rPr>
      </w:pPr>
    </w:p>
    <w:p w14:paraId="369AEFD3" w14:textId="5177D547"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No responsibility will be attached to any employee of the Owner for the premature opening of or the failure to open, a </w:t>
      </w:r>
      <w:r w:rsidR="005E2B01" w:rsidRPr="007A6353">
        <w:rPr>
          <w:rFonts w:ascii="Arial" w:hAnsi="Arial" w:cs="Arial"/>
          <w:sz w:val="22"/>
          <w:szCs w:val="22"/>
        </w:rPr>
        <w:t>quote</w:t>
      </w:r>
      <w:r w:rsidRPr="007A6353">
        <w:rPr>
          <w:rFonts w:ascii="Arial" w:hAnsi="Arial" w:cs="Arial"/>
          <w:sz w:val="22"/>
          <w:szCs w:val="22"/>
        </w:rPr>
        <w:t xml:space="preserve"> not properly addressed and identified, or for any reason whatsoever. </w:t>
      </w:r>
    </w:p>
    <w:p w14:paraId="2E10D4F8" w14:textId="77777777" w:rsidR="009918F8" w:rsidRPr="007A6353" w:rsidRDefault="009918F8" w:rsidP="009918F8">
      <w:pPr>
        <w:pStyle w:val="ListParagraph"/>
        <w:rPr>
          <w:rFonts w:ascii="Arial" w:hAnsi="Arial" w:cs="Arial"/>
          <w:sz w:val="22"/>
          <w:szCs w:val="22"/>
        </w:rPr>
      </w:pPr>
    </w:p>
    <w:p w14:paraId="2527A9DB" w14:textId="2756330B" w:rsidR="00343EF6" w:rsidRPr="007A6353" w:rsidRDefault="00343EF6" w:rsidP="00F61553">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BID AWARD: </w:t>
      </w:r>
    </w:p>
    <w:p w14:paraId="1F8CAC3A" w14:textId="169DE943" w:rsidR="00F50F6F" w:rsidRPr="007A6353" w:rsidRDefault="00F50F6F" w:rsidP="00F50F6F">
      <w:pPr>
        <w:pStyle w:val="ListParagraph"/>
        <w:numPr>
          <w:ilvl w:val="1"/>
          <w:numId w:val="7"/>
        </w:numPr>
        <w:rPr>
          <w:rFonts w:ascii="Arial" w:hAnsi="Arial" w:cs="Arial"/>
          <w:sz w:val="22"/>
          <w:szCs w:val="22"/>
        </w:rPr>
      </w:pPr>
      <w:r w:rsidRPr="007A6353">
        <w:rPr>
          <w:rFonts w:ascii="Arial" w:hAnsi="Arial" w:cs="Arial"/>
          <w:sz w:val="22"/>
          <w:szCs w:val="22"/>
        </w:rPr>
        <w:t>Bids will be awarded to the lowest responsible bidder, as determined by the Owner. The Owner reserves the right to reject any or all bids, and/or cancel the RFQ for any reason</w:t>
      </w:r>
      <w:r w:rsidR="00074D02" w:rsidRPr="007A6353">
        <w:rPr>
          <w:rFonts w:ascii="Arial" w:hAnsi="Arial" w:cs="Arial"/>
          <w:sz w:val="22"/>
          <w:szCs w:val="22"/>
        </w:rPr>
        <w:t>.</w:t>
      </w:r>
    </w:p>
    <w:p w14:paraId="430A7300" w14:textId="77777777" w:rsidR="00074D02" w:rsidRPr="007A6353" w:rsidRDefault="00074D02" w:rsidP="00074D02">
      <w:pPr>
        <w:pStyle w:val="ListParagraph"/>
        <w:ind w:left="1170"/>
        <w:rPr>
          <w:rFonts w:ascii="Arial" w:hAnsi="Arial" w:cs="Arial"/>
          <w:sz w:val="22"/>
          <w:szCs w:val="22"/>
        </w:rPr>
      </w:pPr>
    </w:p>
    <w:p w14:paraId="30FC5FF1" w14:textId="02EAA1AB" w:rsidR="00F50F6F"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Quantities are estimated and may be increased or decreased to meet the requirements of the Owner. </w:t>
      </w:r>
    </w:p>
    <w:p w14:paraId="7E48C85A" w14:textId="77777777" w:rsidR="00074D02" w:rsidRPr="007A6353" w:rsidRDefault="00074D02" w:rsidP="00074D02">
      <w:pPr>
        <w:pStyle w:val="ListParagraph"/>
        <w:ind w:left="1170"/>
        <w:rPr>
          <w:rFonts w:ascii="Arial" w:hAnsi="Arial" w:cs="Arial"/>
          <w:sz w:val="22"/>
          <w:szCs w:val="22"/>
        </w:rPr>
      </w:pPr>
    </w:p>
    <w:p w14:paraId="219C3648" w14:textId="76B7E122" w:rsidR="00F50F6F"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Contractor shall be paid for actual quantities used. </w:t>
      </w:r>
    </w:p>
    <w:p w14:paraId="46F862CA" w14:textId="77777777" w:rsidR="00343EF6" w:rsidRPr="007A6353" w:rsidRDefault="00343EF6" w:rsidP="00343EF6">
      <w:pPr>
        <w:pStyle w:val="ListParagraph"/>
        <w:rPr>
          <w:rFonts w:ascii="Arial" w:hAnsi="Arial" w:cs="Arial"/>
          <w:sz w:val="22"/>
          <w:szCs w:val="22"/>
        </w:rPr>
      </w:pPr>
    </w:p>
    <w:p w14:paraId="7B143A29" w14:textId="77777777" w:rsidR="00F50F6F" w:rsidRPr="007A6353" w:rsidRDefault="00343EF6" w:rsidP="000623C5">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PAYMENT TERMS: </w:t>
      </w:r>
    </w:p>
    <w:p w14:paraId="192E4092" w14:textId="338E9795"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Payment shall be made upon satisfactory completion of project for actual services performed</w:t>
      </w:r>
      <w:r w:rsidR="00F50F6F" w:rsidRPr="007A6353">
        <w:rPr>
          <w:rFonts w:ascii="Arial" w:hAnsi="Arial" w:cs="Arial"/>
          <w:sz w:val="22"/>
          <w:szCs w:val="22"/>
        </w:rPr>
        <w:t>.</w:t>
      </w:r>
      <w:r w:rsidRPr="007A6353">
        <w:rPr>
          <w:rFonts w:ascii="Arial" w:hAnsi="Arial" w:cs="Arial"/>
          <w:sz w:val="22"/>
          <w:szCs w:val="22"/>
        </w:rPr>
        <w:t xml:space="preserve"> </w:t>
      </w:r>
    </w:p>
    <w:p w14:paraId="1E6FD56B" w14:textId="77777777" w:rsidR="00343EF6" w:rsidRPr="007A6353" w:rsidRDefault="00343EF6" w:rsidP="00343EF6">
      <w:pPr>
        <w:pStyle w:val="ListParagraph"/>
        <w:rPr>
          <w:rFonts w:ascii="Arial" w:hAnsi="Arial" w:cs="Arial"/>
          <w:sz w:val="22"/>
          <w:szCs w:val="22"/>
        </w:rPr>
      </w:pPr>
    </w:p>
    <w:p w14:paraId="023106C8" w14:textId="77777777" w:rsidR="00F50F6F" w:rsidRPr="007A6353" w:rsidRDefault="00343EF6" w:rsidP="000623C5">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SERVICE SLIPS: </w:t>
      </w:r>
    </w:p>
    <w:p w14:paraId="1950D335" w14:textId="120FC624"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To ensure prompt payment, the Contractor must provide the service slip(s) (including tonnage</w:t>
      </w:r>
      <w:r w:rsidR="00F50F6F" w:rsidRPr="007A6353">
        <w:rPr>
          <w:rFonts w:ascii="Arial" w:hAnsi="Arial" w:cs="Arial"/>
          <w:sz w:val="22"/>
          <w:szCs w:val="22"/>
        </w:rPr>
        <w:t xml:space="preserve"> and/or load slips</w:t>
      </w:r>
      <w:r w:rsidRPr="007A6353">
        <w:rPr>
          <w:rFonts w:ascii="Arial" w:hAnsi="Arial" w:cs="Arial"/>
          <w:sz w:val="22"/>
          <w:szCs w:val="22"/>
        </w:rPr>
        <w:t xml:space="preserve">) to the Owner after the completion of the project. </w:t>
      </w:r>
    </w:p>
    <w:p w14:paraId="4CC3449C" w14:textId="77777777" w:rsidR="00343EF6" w:rsidRPr="007A6353" w:rsidRDefault="00343EF6" w:rsidP="00343EF6">
      <w:pPr>
        <w:pStyle w:val="ListParagraph"/>
        <w:rPr>
          <w:rFonts w:ascii="Arial" w:hAnsi="Arial" w:cs="Arial"/>
          <w:sz w:val="22"/>
          <w:szCs w:val="22"/>
        </w:rPr>
      </w:pPr>
    </w:p>
    <w:p w14:paraId="41818145" w14:textId="77777777" w:rsidR="00F50F6F" w:rsidRPr="007A6353" w:rsidRDefault="00343EF6" w:rsidP="000623C5">
      <w:pPr>
        <w:pStyle w:val="ListParagraph"/>
        <w:numPr>
          <w:ilvl w:val="0"/>
          <w:numId w:val="7"/>
        </w:numPr>
        <w:rPr>
          <w:rFonts w:ascii="Arial" w:hAnsi="Arial" w:cs="Arial"/>
          <w:b/>
          <w:bCs/>
          <w:sz w:val="22"/>
          <w:szCs w:val="22"/>
        </w:rPr>
      </w:pPr>
      <w:r w:rsidRPr="007A6353">
        <w:rPr>
          <w:rFonts w:ascii="Arial" w:hAnsi="Arial" w:cs="Arial"/>
          <w:b/>
          <w:bCs/>
          <w:sz w:val="22"/>
          <w:szCs w:val="22"/>
        </w:rPr>
        <w:t xml:space="preserve">INVOICES: </w:t>
      </w:r>
    </w:p>
    <w:p w14:paraId="0577C617" w14:textId="47EBB653" w:rsidR="00343EF6" w:rsidRPr="007A6353" w:rsidRDefault="00343EF6" w:rsidP="00F50F6F">
      <w:pPr>
        <w:pStyle w:val="ListParagraph"/>
        <w:numPr>
          <w:ilvl w:val="1"/>
          <w:numId w:val="7"/>
        </w:numPr>
        <w:rPr>
          <w:rFonts w:ascii="Arial" w:hAnsi="Arial" w:cs="Arial"/>
          <w:sz w:val="22"/>
          <w:szCs w:val="22"/>
        </w:rPr>
      </w:pPr>
      <w:r w:rsidRPr="007A6353">
        <w:rPr>
          <w:rFonts w:ascii="Arial" w:hAnsi="Arial" w:cs="Arial"/>
          <w:sz w:val="22"/>
          <w:szCs w:val="22"/>
        </w:rPr>
        <w:t xml:space="preserve">All invoices for this contract MUST be sent to the address noted under Section </w:t>
      </w:r>
      <w:r w:rsidR="00C7579F" w:rsidRPr="007A6353">
        <w:rPr>
          <w:rFonts w:ascii="Arial" w:hAnsi="Arial" w:cs="Arial"/>
          <w:sz w:val="22"/>
          <w:szCs w:val="22"/>
        </w:rPr>
        <w:t>8</w:t>
      </w:r>
      <w:r w:rsidRPr="007A6353">
        <w:rPr>
          <w:rFonts w:ascii="Arial" w:hAnsi="Arial" w:cs="Arial"/>
          <w:sz w:val="22"/>
          <w:szCs w:val="22"/>
        </w:rPr>
        <w:t xml:space="preserve">. </w:t>
      </w:r>
    </w:p>
    <w:bookmarkEnd w:id="0"/>
    <w:p w14:paraId="23726249" w14:textId="63D0F42A" w:rsidR="005C59F5" w:rsidRPr="007A6353" w:rsidRDefault="005C59F5" w:rsidP="005C59F5">
      <w:pPr>
        <w:spacing w:after="0" w:line="240" w:lineRule="auto"/>
        <w:jc w:val="center"/>
        <w:rPr>
          <w:rFonts w:ascii="Arial" w:eastAsia="Times New Roman" w:hAnsi="Arial" w:cs="Arial"/>
          <w:b/>
          <w:bCs/>
        </w:rPr>
      </w:pPr>
      <w:r w:rsidRPr="007A6353">
        <w:rPr>
          <w:rFonts w:ascii="Arial" w:eastAsia="Times New Roman" w:hAnsi="Arial" w:cs="Arial"/>
          <w:b/>
          <w:bCs/>
        </w:rPr>
        <w:lastRenderedPageBreak/>
        <w:t>QUOTE FORM</w:t>
      </w:r>
    </w:p>
    <w:p w14:paraId="6841E4A8" w14:textId="568A1211" w:rsidR="005C59F5" w:rsidRPr="007A6353" w:rsidRDefault="00862889" w:rsidP="005C59F5">
      <w:pPr>
        <w:spacing w:after="0" w:line="240" w:lineRule="auto"/>
        <w:jc w:val="center"/>
        <w:rPr>
          <w:rFonts w:ascii="Arial" w:hAnsi="Arial" w:cs="Arial"/>
          <w:b/>
          <w:bCs/>
        </w:rPr>
      </w:pPr>
      <w:r w:rsidRPr="007A6353">
        <w:rPr>
          <w:rFonts w:ascii="Arial" w:hAnsi="Arial" w:cs="Arial"/>
          <w:b/>
          <w:bCs/>
        </w:rPr>
        <w:t>DELIVER, PLACE, AND COMPACT ROAD FILL</w:t>
      </w:r>
    </w:p>
    <w:p w14:paraId="09E405BF" w14:textId="77777777" w:rsidR="00862889" w:rsidRPr="007A6353" w:rsidRDefault="00862889" w:rsidP="005C59F5">
      <w:pPr>
        <w:spacing w:after="0" w:line="240" w:lineRule="auto"/>
        <w:jc w:val="center"/>
        <w:rPr>
          <w:rFonts w:ascii="Arial" w:eastAsia="Times New Roman" w:hAnsi="Arial" w:cs="Arial"/>
          <w:b/>
          <w:bCs/>
        </w:rPr>
      </w:pPr>
    </w:p>
    <w:p w14:paraId="42EDF206" w14:textId="77777777" w:rsidR="005C59F5" w:rsidRPr="007A6353" w:rsidRDefault="005C59F5" w:rsidP="005C59F5">
      <w:pPr>
        <w:spacing w:after="0" w:line="240" w:lineRule="auto"/>
        <w:jc w:val="center"/>
        <w:rPr>
          <w:rFonts w:ascii="Arial" w:eastAsia="Times New Roman" w:hAnsi="Arial" w:cs="Arial"/>
          <w:bCs/>
        </w:rPr>
      </w:pPr>
      <w:r w:rsidRPr="007A6353">
        <w:rPr>
          <w:rFonts w:ascii="Arial" w:eastAsia="Times New Roman" w:hAnsi="Arial" w:cs="Arial"/>
          <w:bCs/>
        </w:rPr>
        <w:t>_______________________________</w:t>
      </w:r>
    </w:p>
    <w:p w14:paraId="3D6AA6B9" w14:textId="77777777" w:rsidR="005C59F5" w:rsidRPr="007A6353" w:rsidRDefault="005C59F5" w:rsidP="005C59F5">
      <w:pPr>
        <w:spacing w:after="0" w:line="240" w:lineRule="auto"/>
        <w:jc w:val="center"/>
        <w:rPr>
          <w:rFonts w:ascii="Arial" w:eastAsia="Times New Roman" w:hAnsi="Arial" w:cs="Arial"/>
          <w:bCs/>
          <w:i/>
          <w:sz w:val="20"/>
        </w:rPr>
      </w:pPr>
      <w:r w:rsidRPr="007A6353">
        <w:rPr>
          <w:rFonts w:ascii="Arial" w:eastAsia="Times New Roman" w:hAnsi="Arial" w:cs="Arial"/>
          <w:bCs/>
          <w:sz w:val="20"/>
        </w:rPr>
        <w:t xml:space="preserve"> </w:t>
      </w:r>
      <w:r w:rsidRPr="007A6353">
        <w:rPr>
          <w:rFonts w:ascii="Arial" w:eastAsia="Times New Roman" w:hAnsi="Arial" w:cs="Arial"/>
          <w:bCs/>
          <w:i/>
          <w:sz w:val="20"/>
        </w:rPr>
        <w:t>(ROAD NAME(S) &amp; ID #)</w:t>
      </w:r>
    </w:p>
    <w:p w14:paraId="3F8AD92E" w14:textId="77777777" w:rsidR="005C59F5" w:rsidRPr="007A6353" w:rsidRDefault="005C59F5" w:rsidP="005C59F5">
      <w:pPr>
        <w:spacing w:after="0" w:line="240" w:lineRule="auto"/>
        <w:jc w:val="center"/>
        <w:rPr>
          <w:rFonts w:ascii="Arial" w:eastAsia="Times New Roman" w:hAnsi="Arial" w:cs="Arial"/>
          <w:b/>
          <w:bCs/>
        </w:rPr>
      </w:pPr>
      <w:r w:rsidRPr="007A6353">
        <w:rPr>
          <w:rFonts w:ascii="Arial" w:eastAsia="Times New Roman" w:hAnsi="Arial" w:cs="Arial"/>
          <w:b/>
          <w:bCs/>
        </w:rPr>
        <w:t xml:space="preserve"> </w:t>
      </w:r>
    </w:p>
    <w:p w14:paraId="4CBA889C" w14:textId="77777777" w:rsidR="005C59F5" w:rsidRPr="007A6353" w:rsidRDefault="005C59F5" w:rsidP="005C59F5">
      <w:pPr>
        <w:spacing w:after="0" w:line="240" w:lineRule="auto"/>
        <w:jc w:val="center"/>
        <w:rPr>
          <w:rFonts w:ascii="Arial" w:eastAsia="Times New Roman" w:hAnsi="Arial" w:cs="Arial"/>
          <w:bCs/>
          <w:u w:val="single"/>
        </w:rPr>
      </w:pPr>
      <w:r w:rsidRPr="007A6353">
        <w:rPr>
          <w:rFonts w:ascii="Arial" w:eastAsia="Times New Roman" w:hAnsi="Arial" w:cs="Arial"/>
          <w:bCs/>
          <w:u w:val="single"/>
        </w:rPr>
        <w:t>_________________________________</w:t>
      </w:r>
    </w:p>
    <w:p w14:paraId="2B17ACC7" w14:textId="77777777" w:rsidR="005C59F5" w:rsidRPr="007A6353" w:rsidRDefault="005C59F5" w:rsidP="005C59F5">
      <w:pPr>
        <w:spacing w:after="0" w:line="240" w:lineRule="auto"/>
        <w:jc w:val="center"/>
        <w:rPr>
          <w:rFonts w:ascii="Arial" w:eastAsia="Times New Roman" w:hAnsi="Arial" w:cs="Arial"/>
          <w:bCs/>
          <w:i/>
        </w:rPr>
      </w:pPr>
      <w:r w:rsidRPr="007A6353">
        <w:rPr>
          <w:rFonts w:ascii="Arial" w:eastAsia="Times New Roman" w:hAnsi="Arial" w:cs="Arial"/>
          <w:bCs/>
          <w:i/>
        </w:rPr>
        <w:t xml:space="preserve"> (</w:t>
      </w:r>
      <w:r w:rsidRPr="007A6353">
        <w:rPr>
          <w:rFonts w:ascii="Arial" w:eastAsia="Times New Roman" w:hAnsi="Arial" w:cs="Arial"/>
          <w:bCs/>
          <w:i/>
          <w:sz w:val="20"/>
        </w:rPr>
        <w:t>NAME OF MUNICIPALITY &amp; COUNTY</w:t>
      </w:r>
      <w:r w:rsidRPr="007A6353">
        <w:rPr>
          <w:rFonts w:ascii="Arial" w:eastAsia="Times New Roman" w:hAnsi="Arial" w:cs="Arial"/>
          <w:bCs/>
          <w:i/>
        </w:rPr>
        <w:t xml:space="preserve">) </w:t>
      </w:r>
    </w:p>
    <w:p w14:paraId="464C1B8B" w14:textId="77777777" w:rsidR="005C59F5" w:rsidRPr="007A6353" w:rsidRDefault="005C59F5" w:rsidP="005C59F5">
      <w:pPr>
        <w:spacing w:after="0" w:line="240" w:lineRule="auto"/>
        <w:jc w:val="center"/>
        <w:rPr>
          <w:rFonts w:ascii="Arial" w:eastAsia="Times New Roman" w:hAnsi="Arial" w:cs="Arial"/>
          <w:b/>
        </w:rPr>
      </w:pPr>
    </w:p>
    <w:p w14:paraId="70C987BF" w14:textId="77777777" w:rsidR="005C59F5" w:rsidRPr="007A6353" w:rsidRDefault="005C59F5" w:rsidP="005C59F5">
      <w:pPr>
        <w:spacing w:after="0" w:line="240" w:lineRule="auto"/>
        <w:jc w:val="center"/>
        <w:rPr>
          <w:rFonts w:ascii="Arial" w:eastAsia="Times New Roman" w:hAnsi="Arial" w:cs="Arial"/>
          <w:b/>
        </w:rPr>
      </w:pPr>
    </w:p>
    <w:p w14:paraId="7E69ABEF" w14:textId="77777777"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b/>
          <w:u w:val="single"/>
        </w:rPr>
        <w:t>PROJECT LOCATION</w:t>
      </w:r>
      <w:r w:rsidRPr="007A6353">
        <w:rPr>
          <w:rFonts w:ascii="Arial" w:eastAsia="Times New Roman" w:hAnsi="Arial" w:cs="Arial"/>
        </w:rPr>
        <w:t>:</w:t>
      </w:r>
    </w:p>
    <w:p w14:paraId="36F5F246" w14:textId="77777777" w:rsidR="005C59F5" w:rsidRPr="007A6353" w:rsidRDefault="005C59F5" w:rsidP="005C59F5">
      <w:pPr>
        <w:spacing w:after="0" w:line="240" w:lineRule="auto"/>
        <w:rPr>
          <w:rFonts w:ascii="Arial" w:eastAsia="Times New Roman" w:hAnsi="Arial" w:cs="Arial"/>
          <w:bCs/>
          <w:u w:val="single"/>
        </w:rPr>
      </w:pPr>
    </w:p>
    <w:p w14:paraId="145C4A6A" w14:textId="0BBD35A0" w:rsidR="005C59F5" w:rsidRPr="007A6353" w:rsidRDefault="005C59F5" w:rsidP="005C59F5">
      <w:pPr>
        <w:spacing w:after="0" w:line="240" w:lineRule="auto"/>
        <w:rPr>
          <w:rFonts w:ascii="Arial" w:eastAsia="Times New Roman" w:hAnsi="Arial" w:cs="Arial"/>
          <w:bCs/>
          <w:u w:val="single"/>
        </w:rPr>
      </w:pPr>
      <w:r w:rsidRPr="007A6353">
        <w:rPr>
          <w:rFonts w:ascii="Arial" w:eastAsia="Times New Roman" w:hAnsi="Arial" w:cs="Arial"/>
          <w:bCs/>
          <w:u w:val="single"/>
        </w:rPr>
        <w:t>_______________________________________________________________________________</w:t>
      </w:r>
    </w:p>
    <w:p w14:paraId="339F75F6" w14:textId="77777777" w:rsidR="005C59F5" w:rsidRPr="007A6353" w:rsidRDefault="005C59F5" w:rsidP="005C59F5">
      <w:pPr>
        <w:spacing w:after="0" w:line="240" w:lineRule="auto"/>
        <w:rPr>
          <w:rFonts w:ascii="Arial" w:eastAsia="Times New Roman" w:hAnsi="Arial" w:cs="Arial"/>
          <w:bCs/>
          <w:u w:val="single"/>
        </w:rPr>
      </w:pPr>
    </w:p>
    <w:p w14:paraId="077D33B7" w14:textId="74BEE84E" w:rsidR="005C59F5" w:rsidRPr="007A6353" w:rsidRDefault="005C59F5" w:rsidP="005C59F5">
      <w:pPr>
        <w:spacing w:after="0" w:line="240" w:lineRule="auto"/>
        <w:rPr>
          <w:rFonts w:ascii="Arial" w:eastAsia="Times New Roman" w:hAnsi="Arial" w:cs="Arial"/>
          <w:bCs/>
          <w:u w:val="single"/>
        </w:rPr>
      </w:pPr>
      <w:r w:rsidRPr="007A6353">
        <w:rPr>
          <w:rFonts w:ascii="Arial" w:eastAsia="Times New Roman" w:hAnsi="Arial" w:cs="Arial"/>
          <w:bCs/>
          <w:u w:val="single"/>
        </w:rPr>
        <w:t>_______________________________________________________________________________</w:t>
      </w:r>
    </w:p>
    <w:p w14:paraId="6935A2AF" w14:textId="77777777" w:rsidR="005C59F5" w:rsidRPr="007A6353" w:rsidRDefault="005C59F5" w:rsidP="005C59F5">
      <w:pPr>
        <w:tabs>
          <w:tab w:val="left" w:pos="7443"/>
        </w:tabs>
        <w:spacing w:after="0" w:line="240" w:lineRule="auto"/>
        <w:jc w:val="center"/>
        <w:rPr>
          <w:rFonts w:ascii="Arial" w:eastAsia="Times New Roman" w:hAnsi="Arial" w:cs="Arial"/>
          <w:i/>
        </w:rPr>
      </w:pPr>
      <w:r w:rsidRPr="007A6353">
        <w:rPr>
          <w:rFonts w:ascii="Arial" w:eastAsia="Times New Roman" w:hAnsi="Arial" w:cs="Arial"/>
          <w:i/>
        </w:rPr>
        <w:t xml:space="preserve"> (Project Location – describe exact location of placement)</w:t>
      </w:r>
    </w:p>
    <w:p w14:paraId="49AEFE0C" w14:textId="77777777" w:rsidR="005C59F5" w:rsidRPr="007A6353" w:rsidRDefault="005C59F5" w:rsidP="005C59F5">
      <w:pPr>
        <w:spacing w:after="0" w:line="240" w:lineRule="auto"/>
        <w:rPr>
          <w:rFonts w:ascii="Arial" w:eastAsia="Times New Roman" w:hAnsi="Arial" w:cs="Arial"/>
          <w:b/>
        </w:rPr>
      </w:pPr>
    </w:p>
    <w:p w14:paraId="5954F078" w14:textId="77777777" w:rsidR="005C59F5" w:rsidRPr="007A6353" w:rsidRDefault="005C59F5" w:rsidP="005C59F5">
      <w:pPr>
        <w:spacing w:after="0" w:line="240" w:lineRule="auto"/>
        <w:rPr>
          <w:rFonts w:ascii="Arial" w:eastAsia="Times New Roman" w:hAnsi="Arial" w:cs="Arial"/>
          <w:b/>
        </w:rPr>
      </w:pPr>
    </w:p>
    <w:p w14:paraId="2A9A0AD4" w14:textId="77777777" w:rsidR="005C59F5" w:rsidRPr="007A6353" w:rsidRDefault="005C59F5" w:rsidP="005C59F5">
      <w:pPr>
        <w:spacing w:after="0" w:line="240" w:lineRule="auto"/>
        <w:rPr>
          <w:rFonts w:ascii="Arial" w:eastAsia="Times New Roman" w:hAnsi="Arial" w:cs="Arial"/>
          <w:b/>
        </w:rPr>
      </w:pPr>
      <w:r w:rsidRPr="007A6353">
        <w:rPr>
          <w:rFonts w:ascii="Arial" w:eastAsia="Times New Roman" w:hAnsi="Arial" w:cs="Arial"/>
          <w:b/>
        </w:rPr>
        <w:t xml:space="preserve">SUBMISSION DEADLINE (RFQ SECTION 9): </w:t>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r>
      <w:r w:rsidRPr="007A6353">
        <w:rPr>
          <w:rFonts w:ascii="Arial" w:eastAsia="Times New Roman" w:hAnsi="Arial" w:cs="Arial"/>
          <w:b/>
        </w:rPr>
        <w:softHyphen/>
        <w:t>____________________</w:t>
      </w:r>
    </w:p>
    <w:p w14:paraId="729E3BAF" w14:textId="77777777" w:rsidR="005C59F5" w:rsidRPr="007A6353" w:rsidRDefault="005C59F5" w:rsidP="005C59F5">
      <w:pPr>
        <w:spacing w:after="0" w:line="240" w:lineRule="auto"/>
        <w:rPr>
          <w:rFonts w:ascii="Arial" w:eastAsia="Times New Roman" w:hAnsi="Arial" w:cs="Arial"/>
          <w:b/>
        </w:rPr>
      </w:pPr>
      <w:r w:rsidRPr="007A6353">
        <w:rPr>
          <w:rFonts w:ascii="Arial" w:eastAsia="Times New Roman" w:hAnsi="Arial" w:cs="Arial"/>
        </w:rPr>
        <w:t xml:space="preserve"> </w:t>
      </w:r>
      <w:r w:rsidRPr="007A6353">
        <w:rPr>
          <w:rFonts w:ascii="Arial" w:eastAsia="Times New Roman" w:hAnsi="Arial" w:cs="Arial"/>
        </w:rPr>
        <w:tab/>
      </w:r>
      <w:r w:rsidRPr="007A6353">
        <w:rPr>
          <w:rFonts w:ascii="Arial" w:eastAsia="Times New Roman" w:hAnsi="Arial" w:cs="Arial"/>
        </w:rPr>
        <w:tab/>
      </w:r>
      <w:r w:rsidRPr="007A6353">
        <w:rPr>
          <w:rFonts w:ascii="Arial" w:eastAsia="Times New Roman" w:hAnsi="Arial" w:cs="Arial"/>
        </w:rPr>
        <w:tab/>
      </w:r>
      <w:r w:rsidRPr="007A6353">
        <w:rPr>
          <w:rFonts w:ascii="Arial" w:eastAsia="Times New Roman" w:hAnsi="Arial" w:cs="Arial"/>
        </w:rPr>
        <w:tab/>
      </w:r>
      <w:r w:rsidRPr="007A6353">
        <w:rPr>
          <w:rFonts w:ascii="Arial" w:eastAsia="Times New Roman" w:hAnsi="Arial" w:cs="Arial"/>
        </w:rPr>
        <w:tab/>
      </w:r>
      <w:r w:rsidRPr="007A6353">
        <w:rPr>
          <w:rFonts w:ascii="Arial" w:eastAsia="Times New Roman" w:hAnsi="Arial" w:cs="Arial"/>
        </w:rPr>
        <w:tab/>
        <w:t xml:space="preserve">            (</w:t>
      </w:r>
      <w:r w:rsidRPr="007A6353">
        <w:rPr>
          <w:rFonts w:ascii="Arial" w:eastAsia="Times New Roman" w:hAnsi="Arial" w:cs="Arial"/>
          <w:i/>
        </w:rPr>
        <w:t>Date &amp; Time)</w:t>
      </w:r>
    </w:p>
    <w:p w14:paraId="3B648C28" w14:textId="77777777" w:rsidR="005C59F5" w:rsidRPr="007A6353" w:rsidRDefault="005C59F5" w:rsidP="005C59F5">
      <w:pPr>
        <w:spacing w:after="0" w:line="240" w:lineRule="auto"/>
        <w:rPr>
          <w:rFonts w:ascii="Arial" w:eastAsia="Times New Roman" w:hAnsi="Arial" w:cs="Arial"/>
          <w:b/>
        </w:rPr>
      </w:pPr>
    </w:p>
    <w:p w14:paraId="1B619D72" w14:textId="77777777" w:rsidR="005C59F5" w:rsidRPr="007A6353" w:rsidRDefault="005C59F5" w:rsidP="005C59F5">
      <w:pPr>
        <w:spacing w:after="0" w:line="360" w:lineRule="auto"/>
        <w:rPr>
          <w:rFonts w:ascii="Arial" w:eastAsia="Times New Roman" w:hAnsi="Arial" w:cs="Arial"/>
          <w:b/>
          <w:u w:val="single"/>
        </w:rPr>
      </w:pPr>
      <w:r w:rsidRPr="007A6353">
        <w:rPr>
          <w:rFonts w:ascii="Arial" w:eastAsia="Times New Roman" w:hAnsi="Arial" w:cs="Arial"/>
          <w:b/>
          <w:u w:val="single"/>
        </w:rPr>
        <w:t xml:space="preserve">By Contractor </w:t>
      </w:r>
    </w:p>
    <w:p w14:paraId="0AE1D9C3"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Contractor:  </w:t>
      </w:r>
    </w:p>
    <w:p w14:paraId="156BBBEC"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Mailing Address:  </w:t>
      </w:r>
    </w:p>
    <w:p w14:paraId="61151B68"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Contractor Contact Person: </w:t>
      </w:r>
    </w:p>
    <w:p w14:paraId="01C95A59"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Telephone Number:  </w:t>
      </w:r>
    </w:p>
    <w:p w14:paraId="249BBB96"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Fax Number:  </w:t>
      </w:r>
    </w:p>
    <w:p w14:paraId="05782644" w14:textId="77777777" w:rsidR="005C59F5" w:rsidRPr="007A6353" w:rsidRDefault="005C59F5" w:rsidP="005C59F5">
      <w:pPr>
        <w:spacing w:after="0" w:line="360" w:lineRule="auto"/>
        <w:rPr>
          <w:rFonts w:ascii="Arial" w:eastAsia="Times New Roman" w:hAnsi="Arial" w:cs="Arial"/>
        </w:rPr>
      </w:pPr>
      <w:r w:rsidRPr="007A6353">
        <w:rPr>
          <w:rFonts w:ascii="Arial" w:eastAsia="Times New Roman" w:hAnsi="Arial" w:cs="Arial"/>
        </w:rPr>
        <w:t xml:space="preserve">E-Mail and Web Address: </w:t>
      </w:r>
    </w:p>
    <w:p w14:paraId="6D60AEBB" w14:textId="77777777"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rPr>
        <w:t xml:space="preserve">Source Quarry Location: </w:t>
      </w:r>
    </w:p>
    <w:p w14:paraId="311C2655" w14:textId="77777777" w:rsidR="005C59F5" w:rsidRPr="007A6353" w:rsidRDefault="005C59F5" w:rsidP="005C59F5">
      <w:pPr>
        <w:spacing w:after="0" w:line="240" w:lineRule="auto"/>
        <w:rPr>
          <w:rFonts w:ascii="Arial" w:eastAsia="Times New Roman" w:hAnsi="Arial" w:cs="Arial"/>
        </w:rPr>
      </w:pPr>
    </w:p>
    <w:p w14:paraId="1FF76206" w14:textId="77777777" w:rsidR="005C59F5" w:rsidRPr="007A6353" w:rsidRDefault="005C59F5" w:rsidP="005C59F5">
      <w:pPr>
        <w:spacing w:after="0" w:line="240" w:lineRule="auto"/>
        <w:rPr>
          <w:rFonts w:ascii="Arial" w:eastAsia="Times New Roman" w:hAnsi="Arial" w:cs="Arial"/>
          <w:caps/>
        </w:rPr>
      </w:pPr>
      <w:r w:rsidRPr="007A6353">
        <w:rPr>
          <w:rFonts w:ascii="Arial" w:eastAsia="Times New Roman" w:hAnsi="Arial" w:cs="Arial"/>
          <w:b/>
          <w:caps/>
          <w:u w:val="single"/>
        </w:rPr>
        <w:t>PROJECT REQUIREMENTS</w:t>
      </w:r>
      <w:r w:rsidRPr="007A6353">
        <w:rPr>
          <w:rFonts w:ascii="Arial" w:eastAsia="Times New Roman" w:hAnsi="Arial" w:cs="Arial"/>
          <w:caps/>
        </w:rPr>
        <w:t xml:space="preserve">:  </w:t>
      </w:r>
    </w:p>
    <w:p w14:paraId="70783D2B" w14:textId="77777777" w:rsidR="005C59F5" w:rsidRPr="007A6353" w:rsidRDefault="005C59F5" w:rsidP="005C59F5">
      <w:pPr>
        <w:spacing w:after="0" w:line="240" w:lineRule="auto"/>
        <w:rPr>
          <w:rFonts w:ascii="Arial" w:eastAsia="Times New Roman" w:hAnsi="Arial" w:cs="Arial"/>
          <w:b/>
          <w:caps/>
        </w:rPr>
      </w:pPr>
      <w:r w:rsidRPr="007A6353">
        <w:rPr>
          <w:rFonts w:ascii="Arial" w:eastAsia="Times New Roman" w:hAnsi="Arial" w:cs="Arial"/>
          <w:b/>
        </w:rPr>
        <w:t>Price to include delivery, placement and compaction.</w:t>
      </w:r>
      <w:r w:rsidRPr="007A6353">
        <w:rPr>
          <w:rFonts w:ascii="Arial" w:eastAsia="Times New Roman" w:hAnsi="Arial" w:cs="Arial"/>
          <w:b/>
          <w:caps/>
        </w:rPr>
        <w:t xml:space="preserve">          </w:t>
      </w:r>
    </w:p>
    <w:p w14:paraId="4FCF9547" w14:textId="77777777"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rPr>
        <w:tab/>
      </w:r>
    </w:p>
    <w:p w14:paraId="44B7C937" w14:textId="3CC9BA40" w:rsidR="00E544F7" w:rsidRPr="007A6353" w:rsidRDefault="00E544F7" w:rsidP="005C59F5">
      <w:pPr>
        <w:spacing w:after="0" w:line="240" w:lineRule="auto"/>
        <w:rPr>
          <w:rFonts w:ascii="Arial" w:eastAsia="Times New Roman" w:hAnsi="Arial" w:cs="Arial"/>
        </w:rPr>
      </w:pPr>
      <w:r w:rsidRPr="007A6353">
        <w:rPr>
          <w:rFonts w:ascii="Arial" w:eastAsia="Times New Roman" w:hAnsi="Arial" w:cs="Arial"/>
        </w:rPr>
        <w:t>Material Description:</w:t>
      </w:r>
      <w:r w:rsidR="001D2F37" w:rsidRPr="007A6353">
        <w:rPr>
          <w:rFonts w:ascii="Arial" w:eastAsia="Times New Roman" w:hAnsi="Arial" w:cs="Arial"/>
        </w:rPr>
        <w:t xml:space="preserve"> _____________________________</w:t>
      </w:r>
      <w:r w:rsidRPr="007A6353">
        <w:rPr>
          <w:rFonts w:ascii="Arial" w:eastAsia="Times New Roman" w:hAnsi="Arial" w:cs="Arial"/>
        </w:rPr>
        <w:t xml:space="preserve"> </w:t>
      </w:r>
    </w:p>
    <w:p w14:paraId="581BB448" w14:textId="77777777" w:rsidR="00E544F7" w:rsidRPr="007A6353" w:rsidRDefault="00E544F7" w:rsidP="005C59F5">
      <w:pPr>
        <w:spacing w:after="0" w:line="240" w:lineRule="auto"/>
        <w:rPr>
          <w:rFonts w:ascii="Arial" w:eastAsia="Times New Roman" w:hAnsi="Arial" w:cs="Arial"/>
        </w:rPr>
      </w:pPr>
    </w:p>
    <w:p w14:paraId="699EABF8" w14:textId="6B4836EC" w:rsidR="005C59F5" w:rsidRPr="007A6353" w:rsidRDefault="00E544F7" w:rsidP="005C59F5">
      <w:pPr>
        <w:spacing w:after="0" w:line="240" w:lineRule="auto"/>
        <w:rPr>
          <w:rFonts w:ascii="Arial" w:eastAsia="Times New Roman" w:hAnsi="Arial" w:cs="Arial"/>
          <w:u w:val="single"/>
        </w:rPr>
      </w:pPr>
      <w:r w:rsidRPr="007A6353">
        <w:rPr>
          <w:rFonts w:ascii="Arial" w:eastAsia="Times New Roman" w:hAnsi="Arial" w:cs="Arial"/>
        </w:rPr>
        <w:t>T</w:t>
      </w:r>
      <w:r w:rsidR="005C59F5" w:rsidRPr="007A6353">
        <w:rPr>
          <w:rFonts w:ascii="Arial" w:eastAsia="Times New Roman" w:hAnsi="Arial" w:cs="Arial"/>
          <w:u w:val="single"/>
        </w:rPr>
        <w:t>onnage</w:t>
      </w:r>
      <w:r w:rsidRPr="007A6353">
        <w:rPr>
          <w:rFonts w:ascii="Arial" w:eastAsia="Times New Roman" w:hAnsi="Arial" w:cs="Arial"/>
          <w:u w:val="single"/>
        </w:rPr>
        <w:t xml:space="preserve"> / </w:t>
      </w:r>
      <w:r w:rsidR="009F426F" w:rsidRPr="007A6353">
        <w:rPr>
          <w:rFonts w:ascii="Arial" w:eastAsia="Times New Roman" w:hAnsi="Arial" w:cs="Arial"/>
          <w:b/>
          <w:bCs/>
          <w:sz w:val="28"/>
          <w:szCs w:val="28"/>
          <w:u w:val="single"/>
        </w:rPr>
        <w:t>*</w:t>
      </w:r>
      <w:r w:rsidR="009F426F" w:rsidRPr="007A6353">
        <w:rPr>
          <w:rFonts w:ascii="Arial" w:eastAsia="Times New Roman" w:hAnsi="Arial" w:cs="Arial"/>
          <w:u w:val="single"/>
        </w:rPr>
        <w:t>Load</w:t>
      </w:r>
      <w:r w:rsidRPr="007A6353">
        <w:rPr>
          <w:rFonts w:ascii="Arial" w:eastAsia="Times New Roman" w:hAnsi="Arial" w:cs="Arial"/>
        </w:rPr>
        <w:tab/>
      </w:r>
      <w:proofErr w:type="gramStart"/>
      <w:r w:rsidR="005C59F5" w:rsidRPr="007A6353">
        <w:rPr>
          <w:rFonts w:ascii="Arial" w:eastAsia="Times New Roman" w:hAnsi="Arial" w:cs="Arial"/>
        </w:rPr>
        <w:t>X</w:t>
      </w:r>
      <w:r w:rsidR="00630CBD" w:rsidRPr="007A6353">
        <w:rPr>
          <w:rFonts w:ascii="Arial" w:eastAsia="Times New Roman" w:hAnsi="Arial" w:cs="Arial"/>
        </w:rPr>
        <w:t xml:space="preserve">  </w:t>
      </w:r>
      <w:r w:rsidR="00046C00" w:rsidRPr="007A6353">
        <w:rPr>
          <w:rFonts w:ascii="Arial" w:eastAsia="Times New Roman" w:hAnsi="Arial" w:cs="Arial"/>
        </w:rPr>
        <w:tab/>
      </w:r>
      <w:proofErr w:type="gramEnd"/>
      <w:r w:rsidRPr="007A6353">
        <w:rPr>
          <w:rFonts w:ascii="Arial" w:eastAsia="Times New Roman" w:hAnsi="Arial" w:cs="Arial"/>
        </w:rPr>
        <w:t xml:space="preserve">   </w:t>
      </w:r>
      <w:r w:rsidR="005E2B01" w:rsidRPr="007A6353">
        <w:rPr>
          <w:rFonts w:ascii="Arial" w:eastAsia="Times New Roman" w:hAnsi="Arial" w:cs="Arial"/>
        </w:rPr>
        <w:t xml:space="preserve"> </w:t>
      </w:r>
      <w:r w:rsidR="009F426F" w:rsidRPr="007A6353">
        <w:rPr>
          <w:rFonts w:ascii="Arial" w:eastAsia="Times New Roman" w:hAnsi="Arial" w:cs="Arial"/>
        </w:rPr>
        <w:t xml:space="preserve">             </w:t>
      </w:r>
      <w:r w:rsidR="005C59F5" w:rsidRPr="007A6353">
        <w:rPr>
          <w:rFonts w:ascii="Arial" w:eastAsia="Times New Roman" w:hAnsi="Arial" w:cs="Arial"/>
          <w:u w:val="single"/>
        </w:rPr>
        <w:t>Price</w:t>
      </w:r>
      <w:r w:rsidRPr="007A6353">
        <w:rPr>
          <w:rFonts w:ascii="Arial" w:eastAsia="Times New Roman" w:hAnsi="Arial" w:cs="Arial"/>
        </w:rPr>
        <w:tab/>
      </w:r>
      <w:r w:rsidR="009F426F" w:rsidRPr="007A6353">
        <w:rPr>
          <w:rFonts w:ascii="Arial" w:eastAsia="Times New Roman" w:hAnsi="Arial" w:cs="Arial"/>
        </w:rPr>
        <w:t xml:space="preserve">           </w:t>
      </w:r>
      <w:r w:rsidRPr="007A6353">
        <w:rPr>
          <w:rFonts w:ascii="Arial" w:eastAsia="Times New Roman" w:hAnsi="Arial" w:cs="Arial"/>
        </w:rPr>
        <w:t xml:space="preserve"> </w:t>
      </w:r>
      <w:r w:rsidR="005C59F5" w:rsidRPr="007A6353">
        <w:rPr>
          <w:rFonts w:ascii="Arial" w:eastAsia="Times New Roman" w:hAnsi="Arial" w:cs="Arial"/>
        </w:rPr>
        <w:t>=</w:t>
      </w:r>
      <w:r w:rsidR="007734D4" w:rsidRPr="007A6353">
        <w:rPr>
          <w:rFonts w:ascii="Arial" w:eastAsia="Times New Roman" w:hAnsi="Arial" w:cs="Arial"/>
        </w:rPr>
        <w:t xml:space="preserve">   </w:t>
      </w:r>
      <w:r w:rsidR="00046C00" w:rsidRPr="007A6353">
        <w:rPr>
          <w:rFonts w:ascii="Arial" w:eastAsia="Times New Roman" w:hAnsi="Arial" w:cs="Arial"/>
        </w:rPr>
        <w:t xml:space="preserve">  </w:t>
      </w:r>
      <w:r w:rsidR="00BD6916" w:rsidRPr="007A6353">
        <w:rPr>
          <w:rFonts w:ascii="Arial" w:eastAsia="Times New Roman" w:hAnsi="Arial" w:cs="Arial"/>
        </w:rPr>
        <w:t xml:space="preserve">  </w:t>
      </w:r>
      <w:r w:rsidRPr="007A6353">
        <w:rPr>
          <w:rFonts w:ascii="Arial" w:eastAsia="Times New Roman" w:hAnsi="Arial" w:cs="Arial"/>
        </w:rPr>
        <w:t xml:space="preserve"> </w:t>
      </w:r>
      <w:r w:rsidR="005E2B01" w:rsidRPr="007A6353">
        <w:rPr>
          <w:rFonts w:ascii="Arial" w:eastAsia="Times New Roman" w:hAnsi="Arial" w:cs="Arial"/>
        </w:rPr>
        <w:tab/>
      </w:r>
      <w:r w:rsidR="005C59F5" w:rsidRPr="007A6353">
        <w:rPr>
          <w:rFonts w:ascii="Arial" w:eastAsia="Times New Roman" w:hAnsi="Arial" w:cs="Arial"/>
          <w:u w:val="single"/>
        </w:rPr>
        <w:t>Total Price</w:t>
      </w:r>
    </w:p>
    <w:p w14:paraId="6D9E6D7D" w14:textId="61C5CAB2" w:rsidR="00E544F7" w:rsidRPr="007A6353" w:rsidRDefault="00E544F7" w:rsidP="005C59F5">
      <w:pPr>
        <w:spacing w:after="0" w:line="240" w:lineRule="auto"/>
        <w:rPr>
          <w:rFonts w:ascii="Arial" w:eastAsia="Times New Roman" w:hAnsi="Arial" w:cs="Arial"/>
          <w:u w:val="single"/>
        </w:rPr>
      </w:pPr>
      <w:r w:rsidRPr="007A6353">
        <w:rPr>
          <w:rFonts w:ascii="Arial" w:eastAsia="Times New Roman" w:hAnsi="Arial" w:cs="Arial"/>
          <w:u w:val="single"/>
        </w:rPr>
        <w:t xml:space="preserve"> </w:t>
      </w:r>
      <w:r w:rsidR="009F426F" w:rsidRPr="007A6353">
        <w:rPr>
          <w:rFonts w:ascii="Arial" w:eastAsia="Times New Roman" w:hAnsi="Arial" w:cs="Arial"/>
          <w:u w:val="single"/>
        </w:rPr>
        <w:t xml:space="preserve">  </w:t>
      </w:r>
    </w:p>
    <w:p w14:paraId="74CAA8DB" w14:textId="12A3EC9B" w:rsidR="005C59F5" w:rsidRPr="007A6353" w:rsidRDefault="007734D4" w:rsidP="005C59F5">
      <w:pPr>
        <w:spacing w:after="0" w:line="240" w:lineRule="auto"/>
        <w:rPr>
          <w:rFonts w:ascii="Arial" w:eastAsia="Times New Roman" w:hAnsi="Arial" w:cs="Arial"/>
        </w:rPr>
      </w:pPr>
      <w:r w:rsidRPr="007A6353">
        <w:rPr>
          <w:rFonts w:ascii="Arial" w:eastAsia="Times New Roman" w:hAnsi="Arial" w:cs="Arial"/>
        </w:rPr>
        <w:t>____________</w:t>
      </w:r>
      <w:r w:rsidR="00E544F7" w:rsidRPr="007A6353">
        <w:rPr>
          <w:rFonts w:ascii="Arial" w:eastAsia="Times New Roman" w:hAnsi="Arial" w:cs="Arial"/>
        </w:rPr>
        <w:t>_____</w:t>
      </w:r>
      <w:r w:rsidR="00862889" w:rsidRPr="007A6353">
        <w:rPr>
          <w:rFonts w:ascii="Arial" w:eastAsia="Times New Roman" w:hAnsi="Arial" w:cs="Arial"/>
        </w:rPr>
        <w:t xml:space="preserve"> </w:t>
      </w:r>
      <w:proofErr w:type="gramStart"/>
      <w:r w:rsidRPr="007A6353">
        <w:rPr>
          <w:rFonts w:ascii="Arial" w:eastAsia="Times New Roman" w:hAnsi="Arial" w:cs="Arial"/>
        </w:rPr>
        <w:tab/>
        <w:t xml:space="preserve">  </w:t>
      </w:r>
      <w:r w:rsidR="00E544F7" w:rsidRPr="007A6353">
        <w:rPr>
          <w:rFonts w:ascii="Arial" w:eastAsia="Times New Roman" w:hAnsi="Arial" w:cs="Arial"/>
        </w:rPr>
        <w:tab/>
      </w:r>
      <w:proofErr w:type="gramEnd"/>
      <w:r w:rsidR="00630CBD" w:rsidRPr="007A6353">
        <w:rPr>
          <w:rFonts w:ascii="Arial" w:eastAsia="Times New Roman" w:hAnsi="Arial" w:cs="Arial"/>
        </w:rPr>
        <w:t xml:space="preserve"> </w:t>
      </w:r>
      <w:r w:rsidR="005C59F5" w:rsidRPr="007A6353">
        <w:rPr>
          <w:rFonts w:ascii="Arial" w:eastAsia="Times New Roman" w:hAnsi="Arial" w:cs="Arial"/>
        </w:rPr>
        <w:t>X</w:t>
      </w:r>
      <w:r w:rsidR="005C59F5" w:rsidRPr="007A6353">
        <w:rPr>
          <w:rFonts w:ascii="Arial" w:eastAsia="Times New Roman" w:hAnsi="Arial" w:cs="Arial"/>
        </w:rPr>
        <w:tab/>
        <w:t>$_________</w:t>
      </w:r>
      <w:r w:rsidR="00046C00" w:rsidRPr="007A6353">
        <w:rPr>
          <w:rFonts w:ascii="Arial" w:eastAsia="Times New Roman" w:hAnsi="Arial" w:cs="Arial"/>
        </w:rPr>
        <w:t>_</w:t>
      </w:r>
      <w:r w:rsidR="00E544F7" w:rsidRPr="007A6353">
        <w:rPr>
          <w:rFonts w:ascii="Arial" w:eastAsia="Times New Roman" w:hAnsi="Arial" w:cs="Arial"/>
        </w:rPr>
        <w:t>__</w:t>
      </w:r>
      <w:r w:rsidRPr="007A6353">
        <w:rPr>
          <w:rFonts w:ascii="Arial" w:eastAsia="Times New Roman" w:hAnsi="Arial" w:cs="Arial"/>
        </w:rPr>
        <w:t xml:space="preserve">      </w:t>
      </w:r>
      <w:r w:rsidR="00E544F7" w:rsidRPr="007A6353">
        <w:rPr>
          <w:rFonts w:ascii="Arial" w:eastAsia="Times New Roman" w:hAnsi="Arial" w:cs="Arial"/>
        </w:rPr>
        <w:tab/>
      </w:r>
      <w:r w:rsidRPr="007A6353">
        <w:rPr>
          <w:rFonts w:ascii="Arial" w:eastAsia="Times New Roman" w:hAnsi="Arial" w:cs="Arial"/>
        </w:rPr>
        <w:t xml:space="preserve"> </w:t>
      </w:r>
      <w:r w:rsidR="00630CBD" w:rsidRPr="007A6353">
        <w:rPr>
          <w:rFonts w:ascii="Arial" w:eastAsia="Times New Roman" w:hAnsi="Arial" w:cs="Arial"/>
        </w:rPr>
        <w:t>=</w:t>
      </w:r>
      <w:r w:rsidRPr="007A6353">
        <w:rPr>
          <w:rFonts w:ascii="Arial" w:eastAsia="Times New Roman" w:hAnsi="Arial" w:cs="Arial"/>
        </w:rPr>
        <w:t xml:space="preserve">   $</w:t>
      </w:r>
      <w:r w:rsidR="005C59F5" w:rsidRPr="007A6353">
        <w:rPr>
          <w:rFonts w:ascii="Arial" w:eastAsia="Times New Roman" w:hAnsi="Arial" w:cs="Arial"/>
        </w:rPr>
        <w:t>_______</w:t>
      </w:r>
      <w:r w:rsidR="00630CBD" w:rsidRPr="007A6353">
        <w:rPr>
          <w:rFonts w:ascii="Arial" w:eastAsia="Times New Roman" w:hAnsi="Arial" w:cs="Arial"/>
        </w:rPr>
        <w:t>__</w:t>
      </w:r>
      <w:r w:rsidR="00046C00" w:rsidRPr="007A6353">
        <w:rPr>
          <w:rFonts w:ascii="Arial" w:eastAsia="Times New Roman" w:hAnsi="Arial" w:cs="Arial"/>
        </w:rPr>
        <w:t>_____</w:t>
      </w:r>
      <w:r w:rsidR="00E544F7" w:rsidRPr="007A6353">
        <w:rPr>
          <w:rFonts w:ascii="Arial" w:eastAsia="Times New Roman" w:hAnsi="Arial" w:cs="Arial"/>
        </w:rPr>
        <w:t>_</w:t>
      </w:r>
    </w:p>
    <w:p w14:paraId="5A8860AC" w14:textId="77777777" w:rsidR="00862889" w:rsidRPr="007A6353" w:rsidRDefault="00862889" w:rsidP="005C59F5">
      <w:pPr>
        <w:spacing w:after="0" w:line="240" w:lineRule="auto"/>
        <w:rPr>
          <w:rFonts w:ascii="Arial" w:eastAsia="Times New Roman" w:hAnsi="Arial" w:cs="Arial"/>
        </w:rPr>
      </w:pPr>
    </w:p>
    <w:p w14:paraId="4348E02D" w14:textId="51EE4C3D" w:rsidR="00BD6916" w:rsidRPr="007A6353" w:rsidRDefault="009F426F" w:rsidP="005C59F5">
      <w:pPr>
        <w:spacing w:after="0" w:line="240" w:lineRule="auto"/>
        <w:rPr>
          <w:rFonts w:ascii="Arial" w:eastAsia="Times New Roman" w:hAnsi="Arial" w:cs="Arial"/>
        </w:rPr>
      </w:pPr>
      <w:r w:rsidRPr="007A6353">
        <w:rPr>
          <w:rFonts w:ascii="Arial" w:eastAsia="Times New Roman" w:hAnsi="Arial" w:cs="Arial"/>
          <w:b/>
          <w:bCs/>
          <w:sz w:val="28"/>
          <w:szCs w:val="28"/>
        </w:rPr>
        <w:t>*</w:t>
      </w:r>
      <w:r w:rsidRPr="007A6353">
        <w:rPr>
          <w:rFonts w:ascii="Arial" w:eastAsia="Times New Roman" w:hAnsi="Arial" w:cs="Arial"/>
        </w:rPr>
        <w:t>Load assumed to be ____tons</w:t>
      </w:r>
      <w:r w:rsidR="00156389" w:rsidRPr="007A6353">
        <w:rPr>
          <w:rFonts w:ascii="Arial" w:eastAsia="Times New Roman" w:hAnsi="Arial" w:cs="Arial"/>
        </w:rPr>
        <w:t xml:space="preserve"> (Contractor to provide estimated tons/load).</w:t>
      </w:r>
    </w:p>
    <w:p w14:paraId="45EA4C4E" w14:textId="77777777" w:rsidR="009F426F" w:rsidRPr="007A6353" w:rsidRDefault="009F426F" w:rsidP="005C59F5">
      <w:pPr>
        <w:spacing w:after="0" w:line="240" w:lineRule="auto"/>
        <w:rPr>
          <w:rFonts w:ascii="Arial" w:eastAsia="Times New Roman" w:hAnsi="Arial" w:cs="Arial"/>
        </w:rPr>
      </w:pPr>
    </w:p>
    <w:p w14:paraId="1DBCBEA4" w14:textId="2B80F1BD"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rPr>
        <w:t xml:space="preserve">Project shall begin by _____________ and shall be completed by______________.  </w:t>
      </w:r>
    </w:p>
    <w:p w14:paraId="06C6C3B2" w14:textId="77777777" w:rsidR="00862889" w:rsidRPr="007A6353" w:rsidRDefault="00862889" w:rsidP="005C59F5">
      <w:pPr>
        <w:spacing w:after="0" w:line="240" w:lineRule="auto"/>
        <w:rPr>
          <w:rFonts w:ascii="Arial" w:eastAsia="Times New Roman" w:hAnsi="Arial" w:cs="Arial"/>
        </w:rPr>
      </w:pPr>
    </w:p>
    <w:p w14:paraId="73CEA16D" w14:textId="48CD4B18"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noProof/>
        </w:rPr>
        <mc:AlternateContent>
          <mc:Choice Requires="wps">
            <w:drawing>
              <wp:anchor distT="0" distB="0" distL="114300" distR="114300" simplePos="0" relativeHeight="251659264" behindDoc="0" locked="0" layoutInCell="0" allowOverlap="1" wp14:anchorId="3EDD1E9D" wp14:editId="43EC3DE2">
                <wp:simplePos x="0" y="0"/>
                <wp:positionH relativeFrom="column">
                  <wp:posOffset>1742440</wp:posOffset>
                </wp:positionH>
                <wp:positionV relativeFrom="paragraph">
                  <wp:posOffset>137795</wp:posOffset>
                </wp:positionV>
                <wp:extent cx="1828800" cy="0"/>
                <wp:effectExtent l="0" t="0" r="0" b="0"/>
                <wp:wrapNone/>
                <wp:docPr id="2287" name="Straight Connector 2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DF47" id="Straight Connector 22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0.85pt" to="28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" o:allowincell="f"/>
            </w:pict>
          </mc:Fallback>
        </mc:AlternateContent>
      </w:r>
      <w:r w:rsidRPr="007A6353">
        <w:rPr>
          <w:rFonts w:ascii="Arial" w:eastAsia="Times New Roman" w:hAnsi="Arial" w:cs="Arial"/>
        </w:rPr>
        <w:t>Signature of Contractor:</w:t>
      </w:r>
    </w:p>
    <w:p w14:paraId="5913D4E6" w14:textId="77777777"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rPr>
        <w:tab/>
      </w:r>
    </w:p>
    <w:p w14:paraId="68DB5099" w14:textId="77777777" w:rsidR="005C59F5" w:rsidRPr="007A6353" w:rsidRDefault="005C59F5" w:rsidP="005C59F5">
      <w:pPr>
        <w:spacing w:after="0" w:line="240" w:lineRule="auto"/>
        <w:rPr>
          <w:rFonts w:ascii="Arial" w:eastAsia="Times New Roman" w:hAnsi="Arial" w:cs="Arial"/>
        </w:rPr>
      </w:pPr>
      <w:r w:rsidRPr="007A6353">
        <w:rPr>
          <w:rFonts w:ascii="Arial" w:eastAsia="Times New Roman" w:hAnsi="Arial" w:cs="Arial"/>
          <w:noProof/>
        </w:rPr>
        <mc:AlternateContent>
          <mc:Choice Requires="wps">
            <w:drawing>
              <wp:anchor distT="0" distB="0" distL="114300" distR="114300" simplePos="0" relativeHeight="251660288" behindDoc="0" locked="0" layoutInCell="0" allowOverlap="1" wp14:anchorId="590EE091" wp14:editId="2AC9EFDF">
                <wp:simplePos x="0" y="0"/>
                <wp:positionH relativeFrom="column">
                  <wp:posOffset>1742440</wp:posOffset>
                </wp:positionH>
                <wp:positionV relativeFrom="paragraph">
                  <wp:posOffset>153035</wp:posOffset>
                </wp:positionV>
                <wp:extent cx="1828800" cy="0"/>
                <wp:effectExtent l="0" t="0" r="0" b="0"/>
                <wp:wrapNone/>
                <wp:docPr id="2286" name="Straight Connector 2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FFDF" id="Straight Connector 22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2.05pt" to="28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" o:allowincell="f"/>
            </w:pict>
          </mc:Fallback>
        </mc:AlternateContent>
      </w:r>
      <w:r w:rsidRPr="007A6353">
        <w:rPr>
          <w:rFonts w:ascii="Arial" w:eastAsia="Times New Roman" w:hAnsi="Arial" w:cs="Arial"/>
        </w:rPr>
        <w:t xml:space="preserve">Contractor’s Name &amp; Title:     </w:t>
      </w:r>
    </w:p>
    <w:p w14:paraId="40AFDDA4" w14:textId="77777777" w:rsidR="005C59F5" w:rsidRPr="007A6353" w:rsidRDefault="005C59F5" w:rsidP="005C59F5">
      <w:pPr>
        <w:spacing w:after="0" w:line="240" w:lineRule="auto"/>
        <w:rPr>
          <w:rFonts w:ascii="Arial" w:eastAsia="Times New Roman" w:hAnsi="Arial" w:cs="Arial"/>
        </w:rPr>
      </w:pPr>
    </w:p>
    <w:p w14:paraId="2D162E8D" w14:textId="2E6F9F1E" w:rsidR="00D931B8" w:rsidRPr="007A6353" w:rsidRDefault="005C59F5" w:rsidP="00D50EDF">
      <w:pPr>
        <w:spacing w:after="0" w:line="240" w:lineRule="auto"/>
        <w:rPr>
          <w:rFonts w:ascii="Arial" w:eastAsia="Times New Roman" w:hAnsi="Arial" w:cs="Arial"/>
        </w:rPr>
      </w:pPr>
      <w:r w:rsidRPr="007A6353">
        <w:rPr>
          <w:rFonts w:ascii="Arial" w:eastAsia="Times New Roman" w:hAnsi="Arial" w:cs="Arial"/>
          <w:noProof/>
        </w:rPr>
        <mc:AlternateContent>
          <mc:Choice Requires="wps">
            <w:drawing>
              <wp:anchor distT="0" distB="0" distL="114300" distR="114300" simplePos="0" relativeHeight="251661312" behindDoc="0" locked="0" layoutInCell="0" allowOverlap="1" wp14:anchorId="200405A5" wp14:editId="5559574B">
                <wp:simplePos x="0" y="0"/>
                <wp:positionH relativeFrom="column">
                  <wp:posOffset>1742440</wp:posOffset>
                </wp:positionH>
                <wp:positionV relativeFrom="paragraph">
                  <wp:posOffset>168275</wp:posOffset>
                </wp:positionV>
                <wp:extent cx="1828800" cy="0"/>
                <wp:effectExtent l="0" t="0" r="0" b="0"/>
                <wp:wrapNone/>
                <wp:docPr id="2285" name="Straight Connector 2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638C" id="Straight Connector 228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3.25pt" to="28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" o:allowincell="f"/>
            </w:pict>
          </mc:Fallback>
        </mc:AlternateContent>
      </w:r>
      <w:r w:rsidRPr="007A6353">
        <w:rPr>
          <w:rFonts w:ascii="Arial" w:eastAsia="Times New Roman" w:hAnsi="Arial" w:cs="Arial"/>
        </w:rPr>
        <w:t>Company Name:</w:t>
      </w:r>
    </w:p>
    <w:sectPr w:rsidR="00D931B8" w:rsidRPr="007A6353" w:rsidSect="00785B3B">
      <w:headerReference w:type="default" r:id="rId8"/>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8736" w14:textId="77777777" w:rsidR="009C4574" w:rsidRDefault="009C4574" w:rsidP="0092562C">
      <w:pPr>
        <w:spacing w:after="0" w:line="240" w:lineRule="auto"/>
      </w:pPr>
      <w:r>
        <w:separator/>
      </w:r>
    </w:p>
  </w:endnote>
  <w:endnote w:type="continuationSeparator" w:id="0">
    <w:p w14:paraId="363ED1B1" w14:textId="77777777" w:rsidR="009C4574" w:rsidRDefault="009C4574" w:rsidP="0092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D82F" w14:textId="77777777" w:rsidR="009C4574" w:rsidRDefault="009C4574" w:rsidP="0092562C">
      <w:pPr>
        <w:spacing w:after="0" w:line="240" w:lineRule="auto"/>
      </w:pPr>
      <w:r>
        <w:separator/>
      </w:r>
    </w:p>
  </w:footnote>
  <w:footnote w:type="continuationSeparator" w:id="0">
    <w:p w14:paraId="781D4658" w14:textId="77777777" w:rsidR="009C4574" w:rsidRDefault="009C4574" w:rsidP="00925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03FA" w14:textId="6D0DA79F" w:rsidR="0092562C" w:rsidRDefault="0092562C" w:rsidP="0092562C">
    <w:pPr>
      <w:pStyle w:val="Header"/>
      <w:jc w:val="both"/>
    </w:pPr>
    <w:r>
      <w:tab/>
    </w:r>
    <w:r>
      <w:tab/>
    </w:r>
    <w:r w:rsidR="00DE16CD">
      <w:t>6/11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3173"/>
    <w:multiLevelType w:val="hybridMultilevel"/>
    <w:tmpl w:val="7DD865E4"/>
    <w:lvl w:ilvl="0" w:tplc="AA98F92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27F3BE2"/>
    <w:multiLevelType w:val="hybridMultilevel"/>
    <w:tmpl w:val="BECE6D4E"/>
    <w:lvl w:ilvl="0" w:tplc="80628D5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5884144"/>
    <w:multiLevelType w:val="hybridMultilevel"/>
    <w:tmpl w:val="0FB29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252C7"/>
    <w:multiLevelType w:val="hybridMultilevel"/>
    <w:tmpl w:val="1ECCE0D4"/>
    <w:lvl w:ilvl="0" w:tplc="BB1EF1B0">
      <w:start w:val="1"/>
      <w:numFmt w:val="decimal"/>
      <w:lvlText w:val="%1."/>
      <w:lvlJc w:val="left"/>
      <w:pPr>
        <w:ind w:left="765" w:hanging="360"/>
      </w:pPr>
      <w:rPr>
        <w:rFonts w:hint="default"/>
      </w:rPr>
    </w:lvl>
    <w:lvl w:ilvl="1" w:tplc="CDD84B94">
      <w:start w:val="1"/>
      <w:numFmt w:val="upperLetter"/>
      <w:lvlText w:val="%2."/>
      <w:lvlJc w:val="left"/>
      <w:pPr>
        <w:ind w:left="1170" w:hanging="360"/>
      </w:pPr>
      <w:rPr>
        <w:b w:val="0"/>
        <w:bCs w:val="0"/>
        <w:i w:val="0"/>
        <w:iCs w:val="0"/>
      </w:rPr>
    </w:lvl>
    <w:lvl w:ilvl="2" w:tplc="4D8C662E">
      <w:start w:val="1"/>
      <w:numFmt w:val="decimal"/>
      <w:lvlText w:val="%3."/>
      <w:lvlJc w:val="left"/>
      <w:pPr>
        <w:ind w:left="2340" w:hanging="360"/>
      </w:pPr>
      <w:rPr>
        <w:rFonts w:hint="default"/>
        <w:i w:val="0"/>
        <w:iCs w:val="0"/>
      </w:r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E4B31"/>
    <w:multiLevelType w:val="hybridMultilevel"/>
    <w:tmpl w:val="71E0113C"/>
    <w:lvl w:ilvl="0" w:tplc="BB1EF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72A086D"/>
    <w:multiLevelType w:val="hybridMultilevel"/>
    <w:tmpl w:val="88BAEA32"/>
    <w:lvl w:ilvl="0" w:tplc="39E0C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F3386"/>
    <w:multiLevelType w:val="hybridMultilevel"/>
    <w:tmpl w:val="169CB17E"/>
    <w:lvl w:ilvl="0" w:tplc="84540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3A01"/>
    <w:multiLevelType w:val="hybridMultilevel"/>
    <w:tmpl w:val="2B825DDA"/>
    <w:lvl w:ilvl="0" w:tplc="C9463B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D794B"/>
    <w:multiLevelType w:val="hybridMultilevel"/>
    <w:tmpl w:val="4650E59E"/>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F6"/>
    <w:rsid w:val="000032E1"/>
    <w:rsid w:val="00007D23"/>
    <w:rsid w:val="00044B66"/>
    <w:rsid w:val="00046C00"/>
    <w:rsid w:val="000623C5"/>
    <w:rsid w:val="00074D02"/>
    <w:rsid w:val="000C1124"/>
    <w:rsid w:val="000D3CD5"/>
    <w:rsid w:val="001341ED"/>
    <w:rsid w:val="00156389"/>
    <w:rsid w:val="001D2F37"/>
    <w:rsid w:val="00221980"/>
    <w:rsid w:val="00234F66"/>
    <w:rsid w:val="00267588"/>
    <w:rsid w:val="00291595"/>
    <w:rsid w:val="002930FC"/>
    <w:rsid w:val="002E4BE7"/>
    <w:rsid w:val="00322EE1"/>
    <w:rsid w:val="00343EF6"/>
    <w:rsid w:val="0034510B"/>
    <w:rsid w:val="00345908"/>
    <w:rsid w:val="003778CA"/>
    <w:rsid w:val="003A7710"/>
    <w:rsid w:val="003B4629"/>
    <w:rsid w:val="003C61DF"/>
    <w:rsid w:val="003D496B"/>
    <w:rsid w:val="003F31D4"/>
    <w:rsid w:val="0043161B"/>
    <w:rsid w:val="00434908"/>
    <w:rsid w:val="00441EAB"/>
    <w:rsid w:val="00480068"/>
    <w:rsid w:val="004849CF"/>
    <w:rsid w:val="00486419"/>
    <w:rsid w:val="004D7F89"/>
    <w:rsid w:val="004F2E4D"/>
    <w:rsid w:val="0050634F"/>
    <w:rsid w:val="00556BFC"/>
    <w:rsid w:val="00557299"/>
    <w:rsid w:val="005A234A"/>
    <w:rsid w:val="005B20AB"/>
    <w:rsid w:val="005B2A04"/>
    <w:rsid w:val="005C59F5"/>
    <w:rsid w:val="005E2B01"/>
    <w:rsid w:val="005F2474"/>
    <w:rsid w:val="005F2BF4"/>
    <w:rsid w:val="005F6D48"/>
    <w:rsid w:val="00605C40"/>
    <w:rsid w:val="00630CBD"/>
    <w:rsid w:val="006378DA"/>
    <w:rsid w:val="006400F7"/>
    <w:rsid w:val="00652377"/>
    <w:rsid w:val="00656ED7"/>
    <w:rsid w:val="00665B01"/>
    <w:rsid w:val="00667C8F"/>
    <w:rsid w:val="006871C3"/>
    <w:rsid w:val="006917CC"/>
    <w:rsid w:val="006B587F"/>
    <w:rsid w:val="006C0A65"/>
    <w:rsid w:val="006D3775"/>
    <w:rsid w:val="006F1A10"/>
    <w:rsid w:val="006F2704"/>
    <w:rsid w:val="00765267"/>
    <w:rsid w:val="007734D4"/>
    <w:rsid w:val="007A6353"/>
    <w:rsid w:val="007B781B"/>
    <w:rsid w:val="007F38D8"/>
    <w:rsid w:val="008103D7"/>
    <w:rsid w:val="00841BA8"/>
    <w:rsid w:val="008459A0"/>
    <w:rsid w:val="00862889"/>
    <w:rsid w:val="00870F68"/>
    <w:rsid w:val="00880B12"/>
    <w:rsid w:val="008B03B6"/>
    <w:rsid w:val="008E1A35"/>
    <w:rsid w:val="008F7A40"/>
    <w:rsid w:val="00922CCF"/>
    <w:rsid w:val="0092562C"/>
    <w:rsid w:val="0092586F"/>
    <w:rsid w:val="009638C6"/>
    <w:rsid w:val="00963E72"/>
    <w:rsid w:val="009918F8"/>
    <w:rsid w:val="009A066B"/>
    <w:rsid w:val="009A27D0"/>
    <w:rsid w:val="009B7FC2"/>
    <w:rsid w:val="009C2B47"/>
    <w:rsid w:val="009C4574"/>
    <w:rsid w:val="009D4A79"/>
    <w:rsid w:val="009F426F"/>
    <w:rsid w:val="009F74A5"/>
    <w:rsid w:val="00A008BC"/>
    <w:rsid w:val="00A15CFC"/>
    <w:rsid w:val="00A8004C"/>
    <w:rsid w:val="00A833E4"/>
    <w:rsid w:val="00A83B78"/>
    <w:rsid w:val="00A92B13"/>
    <w:rsid w:val="00AB13CD"/>
    <w:rsid w:val="00AE39D8"/>
    <w:rsid w:val="00AE7C7E"/>
    <w:rsid w:val="00B1228D"/>
    <w:rsid w:val="00B300B6"/>
    <w:rsid w:val="00B316CD"/>
    <w:rsid w:val="00B5109D"/>
    <w:rsid w:val="00B5550D"/>
    <w:rsid w:val="00B55982"/>
    <w:rsid w:val="00B87D4F"/>
    <w:rsid w:val="00B91DB9"/>
    <w:rsid w:val="00B95EDF"/>
    <w:rsid w:val="00BD6916"/>
    <w:rsid w:val="00C2129B"/>
    <w:rsid w:val="00C24C8D"/>
    <w:rsid w:val="00C32C92"/>
    <w:rsid w:val="00C57D46"/>
    <w:rsid w:val="00C7579F"/>
    <w:rsid w:val="00C769AF"/>
    <w:rsid w:val="00CE52CE"/>
    <w:rsid w:val="00D0285A"/>
    <w:rsid w:val="00D03351"/>
    <w:rsid w:val="00D12708"/>
    <w:rsid w:val="00D23600"/>
    <w:rsid w:val="00D2636D"/>
    <w:rsid w:val="00D50EDF"/>
    <w:rsid w:val="00D857FD"/>
    <w:rsid w:val="00D931B8"/>
    <w:rsid w:val="00D974BE"/>
    <w:rsid w:val="00DA3F18"/>
    <w:rsid w:val="00DE16CD"/>
    <w:rsid w:val="00DE4DFE"/>
    <w:rsid w:val="00DF662B"/>
    <w:rsid w:val="00E0744B"/>
    <w:rsid w:val="00E53EF0"/>
    <w:rsid w:val="00E544F7"/>
    <w:rsid w:val="00EC5343"/>
    <w:rsid w:val="00EC76CB"/>
    <w:rsid w:val="00F12EBC"/>
    <w:rsid w:val="00F13C20"/>
    <w:rsid w:val="00F409F9"/>
    <w:rsid w:val="00F50F6F"/>
    <w:rsid w:val="00F61553"/>
    <w:rsid w:val="00F66F22"/>
    <w:rsid w:val="00F77944"/>
    <w:rsid w:val="00F810CD"/>
    <w:rsid w:val="00F97D57"/>
    <w:rsid w:val="00FA45E6"/>
    <w:rsid w:val="00FB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B941"/>
  <w15:chartTrackingRefBased/>
  <w15:docId w15:val="{4E986AE3-7E87-4C78-BEE6-AFD059ED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F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F6"/>
    <w:rPr>
      <w:rFonts w:ascii="Segoe UI" w:hAnsi="Segoe UI" w:cs="Segoe UI"/>
      <w:sz w:val="18"/>
      <w:szCs w:val="18"/>
    </w:rPr>
  </w:style>
  <w:style w:type="paragraph" w:styleId="Revision">
    <w:name w:val="Revision"/>
    <w:hidden/>
    <w:uiPriority w:val="99"/>
    <w:semiHidden/>
    <w:rsid w:val="00922CCF"/>
    <w:pPr>
      <w:spacing w:after="0" w:line="240" w:lineRule="auto"/>
    </w:pPr>
  </w:style>
  <w:style w:type="paragraph" w:styleId="Header">
    <w:name w:val="header"/>
    <w:basedOn w:val="Normal"/>
    <w:link w:val="HeaderChar"/>
    <w:uiPriority w:val="99"/>
    <w:unhideWhenUsed/>
    <w:rsid w:val="0092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2C"/>
  </w:style>
  <w:style w:type="paragraph" w:styleId="Footer">
    <w:name w:val="footer"/>
    <w:basedOn w:val="Normal"/>
    <w:link w:val="FooterChar"/>
    <w:uiPriority w:val="99"/>
    <w:unhideWhenUsed/>
    <w:rsid w:val="0092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2C"/>
  </w:style>
  <w:style w:type="character" w:styleId="Hyperlink">
    <w:name w:val="Hyperlink"/>
    <w:basedOn w:val="DefaultParagraphFont"/>
    <w:uiPriority w:val="99"/>
    <w:semiHidden/>
    <w:unhideWhenUsed/>
    <w:rsid w:val="00DE1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17724">
      <w:bodyDiv w:val="1"/>
      <w:marLeft w:val="0"/>
      <w:marRight w:val="0"/>
      <w:marTop w:val="0"/>
      <w:marBottom w:val="0"/>
      <w:divBdr>
        <w:top w:val="none" w:sz="0" w:space="0" w:color="auto"/>
        <w:left w:val="none" w:sz="0" w:space="0" w:color="auto"/>
        <w:bottom w:val="none" w:sz="0" w:space="0" w:color="auto"/>
        <w:right w:val="none" w:sz="0" w:space="0" w:color="auto"/>
      </w:divBdr>
    </w:div>
    <w:div w:id="19027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rtandgravel.psu.edu/sites/default/files/General%20Resources/Technical%20Bulletins/TB_Raising_Road_Pro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WADE EDWARD</dc:creator>
  <cp:keywords/>
  <dc:description/>
  <cp:lastModifiedBy>Steve Bloser 2</cp:lastModifiedBy>
  <cp:revision>3</cp:revision>
  <dcterms:created xsi:type="dcterms:W3CDTF">2020-06-11T13:16:00Z</dcterms:created>
  <dcterms:modified xsi:type="dcterms:W3CDTF">2020-06-11T13:18:00Z</dcterms:modified>
</cp:coreProperties>
</file>